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EBB84" w14:textId="77777777" w:rsidR="00D23C75" w:rsidRDefault="00D23C75" w:rsidP="00D23C75">
      <w:pPr>
        <w:spacing w:line="360" w:lineRule="auto"/>
        <w:jc w:val="center"/>
        <w:rPr>
          <w:rFonts w:ascii="Arial" w:hAnsi="Arial" w:cs="Arial"/>
          <w:b/>
          <w:sz w:val="24"/>
        </w:rPr>
      </w:pPr>
      <w:r>
        <w:rPr>
          <w:rFonts w:ascii="Arial" w:hAnsi="Arial" w:cs="Arial"/>
          <w:b/>
          <w:sz w:val="24"/>
        </w:rPr>
        <w:t>Universidad de Ciencias Médicas de Cienfuegos</w:t>
      </w:r>
    </w:p>
    <w:p w14:paraId="4D88324E" w14:textId="1D420A05" w:rsidR="00D23C75" w:rsidRDefault="00162FCA" w:rsidP="00D23C75">
      <w:pPr>
        <w:spacing w:line="360" w:lineRule="auto"/>
        <w:jc w:val="center"/>
        <w:rPr>
          <w:rFonts w:ascii="Arial" w:hAnsi="Arial" w:cs="Arial"/>
          <w:b/>
          <w:sz w:val="24"/>
        </w:rPr>
      </w:pPr>
      <w:r w:rsidRPr="00162FCA">
        <w:rPr>
          <w:rFonts w:ascii="Arial" w:hAnsi="Arial" w:cs="Arial"/>
          <w:b/>
          <w:sz w:val="24"/>
        </w:rPr>
        <w:t>I Jornada Científica Provincia</w:t>
      </w:r>
      <w:r>
        <w:rPr>
          <w:rFonts w:ascii="Arial" w:hAnsi="Arial" w:cs="Arial"/>
          <w:b/>
          <w:sz w:val="24"/>
        </w:rPr>
        <w:t>l de Bibliotecas Universitarias</w:t>
      </w:r>
      <w:bookmarkStart w:id="0" w:name="_GoBack"/>
      <w:bookmarkEnd w:id="0"/>
      <w:r w:rsidR="00D23C75" w:rsidRPr="00FE694A">
        <w:rPr>
          <w:rFonts w:ascii="Arial" w:hAnsi="Arial" w:cs="Arial"/>
          <w:b/>
          <w:sz w:val="24"/>
        </w:rPr>
        <w:t>.</w:t>
      </w:r>
    </w:p>
    <w:p w14:paraId="5EFF7ACE" w14:textId="24379C5A" w:rsidR="00262AAF" w:rsidRPr="00262AAF" w:rsidRDefault="00262AAF" w:rsidP="00D23C75">
      <w:pPr>
        <w:spacing w:line="360" w:lineRule="auto"/>
        <w:jc w:val="center"/>
        <w:rPr>
          <w:rFonts w:ascii="Arial" w:hAnsi="Arial" w:cs="Arial"/>
          <w:b/>
          <w:sz w:val="24"/>
        </w:rPr>
      </w:pPr>
      <w:r w:rsidRPr="00262AAF">
        <w:rPr>
          <w:rFonts w:ascii="Arial" w:hAnsi="Arial" w:cs="Arial"/>
          <w:b/>
          <w:sz w:val="24"/>
        </w:rPr>
        <w:t xml:space="preserve">Eventos científicos a través </w:t>
      </w:r>
      <w:r w:rsidR="00C27D4F">
        <w:rPr>
          <w:rFonts w:ascii="Arial" w:hAnsi="Arial" w:cs="Arial"/>
          <w:b/>
          <w:sz w:val="24"/>
        </w:rPr>
        <w:t>del Centro Virtual de Convenciones de</w:t>
      </w:r>
      <w:r w:rsidRPr="00262AAF">
        <w:rPr>
          <w:rFonts w:ascii="Arial" w:hAnsi="Arial" w:cs="Arial"/>
          <w:b/>
          <w:sz w:val="24"/>
        </w:rPr>
        <w:t xml:space="preserve"> Salud</w:t>
      </w:r>
    </w:p>
    <w:p w14:paraId="5AE7DE7E" w14:textId="77777777" w:rsidR="00F5551C" w:rsidRDefault="00F5551C" w:rsidP="00D23C75">
      <w:pPr>
        <w:spacing w:line="360" w:lineRule="auto"/>
        <w:jc w:val="center"/>
        <w:rPr>
          <w:rFonts w:ascii="Arial" w:hAnsi="Arial" w:cs="Arial"/>
          <w:i/>
          <w:sz w:val="24"/>
          <w:lang w:val="en-US"/>
        </w:rPr>
      </w:pPr>
      <w:r w:rsidRPr="00F5551C">
        <w:rPr>
          <w:rFonts w:ascii="Arial" w:hAnsi="Arial" w:cs="Arial"/>
          <w:i/>
          <w:sz w:val="24"/>
          <w:lang w:val="en-US"/>
        </w:rPr>
        <w:t>Scientific events through the Virtual Health Convention Center</w:t>
      </w:r>
    </w:p>
    <w:p w14:paraId="30E781AF" w14:textId="0C4F5BC6" w:rsidR="00B30364" w:rsidRPr="00032E84" w:rsidRDefault="00B30364" w:rsidP="00B30364">
      <w:pPr>
        <w:spacing w:line="360" w:lineRule="auto"/>
        <w:jc w:val="both"/>
        <w:rPr>
          <w:rFonts w:ascii="Arial" w:hAnsi="Arial" w:cs="Arial"/>
          <w:bCs/>
          <w:sz w:val="24"/>
        </w:rPr>
      </w:pPr>
      <w:r w:rsidRPr="00032E84">
        <w:rPr>
          <w:rFonts w:ascii="Arial" w:hAnsi="Arial" w:cs="Arial"/>
          <w:bCs/>
          <w:sz w:val="24"/>
        </w:rPr>
        <w:t>Luis Enrique Jiménez-Franco</w:t>
      </w:r>
      <w:r w:rsidRPr="00032E84">
        <w:rPr>
          <w:rFonts w:ascii="Arial" w:hAnsi="Arial" w:cs="Arial"/>
          <w:bCs/>
          <w:sz w:val="24"/>
          <w:vertAlign w:val="superscript"/>
        </w:rPr>
        <w:t>1</w:t>
      </w:r>
      <w:r w:rsidRPr="00032E84">
        <w:rPr>
          <w:rFonts w:ascii="Arial" w:hAnsi="Arial" w:cs="Arial"/>
          <w:bCs/>
          <w:sz w:val="24"/>
        </w:rPr>
        <w:t xml:space="preserve"> </w:t>
      </w:r>
      <w:hyperlink r:id="rId7" w:history="1">
        <w:r w:rsidRPr="00032E84">
          <w:rPr>
            <w:rStyle w:val="Hipervnculo"/>
            <w:rFonts w:ascii="Arial" w:hAnsi="Arial" w:cs="Arial"/>
            <w:bCs/>
            <w:sz w:val="24"/>
          </w:rPr>
          <w:t>https://orcid.org/0000-0002-6760-8884</w:t>
        </w:r>
      </w:hyperlink>
      <w:r w:rsidRPr="00032E84">
        <w:rPr>
          <w:rFonts w:ascii="Arial" w:hAnsi="Arial" w:cs="Arial"/>
          <w:bCs/>
          <w:sz w:val="24"/>
        </w:rPr>
        <w:t xml:space="preserve">  </w:t>
      </w:r>
    </w:p>
    <w:p w14:paraId="3C66EEB1" w14:textId="77777777" w:rsidR="00B30364" w:rsidRPr="00B30364" w:rsidRDefault="00B30364" w:rsidP="00B30364">
      <w:pPr>
        <w:spacing w:line="360" w:lineRule="auto"/>
        <w:jc w:val="both"/>
        <w:rPr>
          <w:rFonts w:ascii="Arial" w:hAnsi="Arial" w:cs="Arial"/>
          <w:sz w:val="24"/>
        </w:rPr>
      </w:pPr>
      <w:r w:rsidRPr="00B30364">
        <w:rPr>
          <w:rFonts w:ascii="Arial" w:hAnsi="Arial" w:cs="Arial"/>
          <w:bCs/>
          <w:sz w:val="24"/>
        </w:rPr>
        <w:t>Claudia Diaz de la Rosa</w:t>
      </w:r>
      <w:r w:rsidRPr="00B30364">
        <w:rPr>
          <w:rFonts w:ascii="Arial" w:hAnsi="Arial" w:cs="Arial"/>
          <w:bCs/>
          <w:sz w:val="24"/>
          <w:vertAlign w:val="superscript"/>
        </w:rPr>
        <w:t>1</w:t>
      </w:r>
      <w:r w:rsidRPr="00B30364">
        <w:rPr>
          <w:rFonts w:ascii="Arial" w:hAnsi="Arial" w:cs="Arial"/>
          <w:bCs/>
          <w:sz w:val="24"/>
        </w:rPr>
        <w:t xml:space="preserve"> </w:t>
      </w:r>
      <w:hyperlink r:id="rId8" w:history="1">
        <w:r w:rsidRPr="00B30364">
          <w:rPr>
            <w:rStyle w:val="Hipervnculo"/>
            <w:rFonts w:ascii="Arial" w:hAnsi="Arial" w:cs="Arial"/>
            <w:bCs/>
            <w:sz w:val="24"/>
          </w:rPr>
          <w:t>https://orcid.org/0000-0001-6210-476X</w:t>
        </w:r>
      </w:hyperlink>
    </w:p>
    <w:p w14:paraId="53DFC727" w14:textId="77777777" w:rsidR="001D3DDD" w:rsidRPr="001D3DDD" w:rsidRDefault="001D3DDD" w:rsidP="00B30364">
      <w:pPr>
        <w:spacing w:line="360" w:lineRule="auto"/>
        <w:jc w:val="both"/>
        <w:rPr>
          <w:rFonts w:ascii="Arial" w:hAnsi="Arial" w:cs="Arial"/>
          <w:bCs/>
          <w:sz w:val="24"/>
        </w:rPr>
      </w:pPr>
      <w:proofErr w:type="spellStart"/>
      <w:r w:rsidRPr="001D3DDD">
        <w:rPr>
          <w:rFonts w:ascii="Arial" w:hAnsi="Arial" w:cs="Arial"/>
          <w:bCs/>
          <w:sz w:val="24"/>
        </w:rPr>
        <w:t>Yuleydi</w:t>
      </w:r>
      <w:proofErr w:type="spellEnd"/>
      <w:r w:rsidRPr="001D3DDD">
        <w:rPr>
          <w:rFonts w:ascii="Arial" w:hAnsi="Arial" w:cs="Arial"/>
          <w:bCs/>
          <w:sz w:val="24"/>
        </w:rPr>
        <w:t xml:space="preserve"> Alcai</w:t>
      </w:r>
      <w:r>
        <w:rPr>
          <w:rFonts w:ascii="Arial" w:hAnsi="Arial" w:cs="Arial"/>
          <w:bCs/>
          <w:sz w:val="24"/>
        </w:rPr>
        <w:t>de Guardado</w:t>
      </w:r>
      <w:r w:rsidRPr="001D3DDD">
        <w:rPr>
          <w:rFonts w:ascii="Arial" w:hAnsi="Arial" w:cs="Arial"/>
          <w:bCs/>
          <w:sz w:val="24"/>
          <w:vertAlign w:val="superscript"/>
        </w:rPr>
        <w:t>2</w:t>
      </w:r>
      <w:r w:rsidRPr="001D3DDD">
        <w:rPr>
          <w:rFonts w:ascii="Arial" w:hAnsi="Arial" w:cs="Arial"/>
          <w:bCs/>
          <w:sz w:val="24"/>
        </w:rPr>
        <w:t xml:space="preserve">   </w:t>
      </w:r>
      <w:hyperlink r:id="rId9" w:history="1">
        <w:r w:rsidRPr="003209F6">
          <w:rPr>
            <w:rStyle w:val="Hipervnculo"/>
            <w:rFonts w:ascii="Arial" w:hAnsi="Arial" w:cs="Arial"/>
            <w:bCs/>
            <w:sz w:val="24"/>
          </w:rPr>
          <w:t>https://orcid.org/0000-0002-3040-1089</w:t>
        </w:r>
      </w:hyperlink>
      <w:r>
        <w:rPr>
          <w:rFonts w:ascii="Arial" w:hAnsi="Arial" w:cs="Arial"/>
          <w:bCs/>
          <w:sz w:val="24"/>
        </w:rPr>
        <w:t xml:space="preserve"> </w:t>
      </w:r>
    </w:p>
    <w:p w14:paraId="4AE80E9D" w14:textId="77777777" w:rsidR="00B30364" w:rsidRDefault="00B30364" w:rsidP="00B30364">
      <w:pPr>
        <w:spacing w:line="360" w:lineRule="auto"/>
        <w:jc w:val="both"/>
        <w:rPr>
          <w:rFonts w:ascii="Arial" w:hAnsi="Arial" w:cs="Arial"/>
          <w:bCs/>
          <w:sz w:val="24"/>
        </w:rPr>
      </w:pPr>
      <w:r w:rsidRPr="00B30364">
        <w:rPr>
          <w:rFonts w:ascii="Arial" w:hAnsi="Arial" w:cs="Arial"/>
          <w:bCs/>
          <w:sz w:val="24"/>
          <w:vertAlign w:val="superscript"/>
        </w:rPr>
        <w:t>1</w:t>
      </w:r>
      <w:r w:rsidRPr="00B30364">
        <w:rPr>
          <w:rFonts w:ascii="Arial" w:hAnsi="Arial" w:cs="Arial"/>
          <w:bCs/>
          <w:sz w:val="24"/>
        </w:rPr>
        <w:t>Facultad de Ciencias Médicas Dr. Raúl Dorticós Torrado. Universidad de Ciencias Médicas de Cienfuegos. Cienfuegos, Cuba.</w:t>
      </w:r>
    </w:p>
    <w:p w14:paraId="43858902" w14:textId="77777777" w:rsidR="00A90B41" w:rsidRDefault="00C45951" w:rsidP="00B30364">
      <w:pPr>
        <w:spacing w:line="360" w:lineRule="auto"/>
        <w:jc w:val="both"/>
        <w:rPr>
          <w:rFonts w:ascii="Arial" w:hAnsi="Arial" w:cs="Arial"/>
          <w:bCs/>
          <w:sz w:val="24"/>
        </w:rPr>
      </w:pPr>
      <w:r w:rsidRPr="00C45951">
        <w:rPr>
          <w:rFonts w:ascii="Arial" w:hAnsi="Arial" w:cs="Arial"/>
          <w:bCs/>
          <w:sz w:val="24"/>
          <w:vertAlign w:val="superscript"/>
        </w:rPr>
        <w:t>2</w:t>
      </w:r>
      <w:r w:rsidRPr="00C45951">
        <w:rPr>
          <w:rFonts w:ascii="Arial" w:hAnsi="Arial" w:cs="Arial"/>
          <w:bCs/>
          <w:sz w:val="24"/>
        </w:rPr>
        <w:t>Centro Provincial de Información de Ciencias Médicas de Cienfuegos. Universidad de Ciencias Médicas de Cienfuegos</w:t>
      </w:r>
    </w:p>
    <w:p w14:paraId="74E5E1BF" w14:textId="77777777" w:rsidR="00262AAF" w:rsidRDefault="00B30364" w:rsidP="00B30364">
      <w:pPr>
        <w:spacing w:line="360" w:lineRule="auto"/>
        <w:jc w:val="both"/>
        <w:rPr>
          <w:rFonts w:ascii="Arial" w:hAnsi="Arial" w:cs="Arial"/>
          <w:sz w:val="24"/>
        </w:rPr>
      </w:pPr>
      <w:r w:rsidRPr="00B30364">
        <w:rPr>
          <w:rFonts w:ascii="Arial" w:hAnsi="Arial" w:cs="Arial"/>
          <w:bCs/>
          <w:sz w:val="24"/>
        </w:rPr>
        <w:t xml:space="preserve">*correo del autor para la correspondencia: </w:t>
      </w:r>
      <w:hyperlink r:id="rId10" w:history="1">
        <w:r w:rsidRPr="00B30364">
          <w:rPr>
            <w:rStyle w:val="Hipervnculo"/>
            <w:rFonts w:ascii="Arial" w:hAnsi="Arial" w:cs="Arial"/>
            <w:bCs/>
            <w:sz w:val="24"/>
          </w:rPr>
          <w:t>luis940@nauta.cu</w:t>
        </w:r>
      </w:hyperlink>
    </w:p>
    <w:p w14:paraId="32125C4A" w14:textId="77777777" w:rsidR="00A90B41" w:rsidRPr="00A90B41" w:rsidRDefault="00A90B41" w:rsidP="00B30364">
      <w:pPr>
        <w:spacing w:line="360" w:lineRule="auto"/>
        <w:jc w:val="both"/>
        <w:rPr>
          <w:rFonts w:ascii="Arial" w:hAnsi="Arial" w:cs="Arial"/>
          <w:b/>
          <w:sz w:val="24"/>
        </w:rPr>
      </w:pPr>
      <w:r w:rsidRPr="00A90B41">
        <w:rPr>
          <w:rFonts w:ascii="Arial" w:hAnsi="Arial" w:cs="Arial"/>
          <w:b/>
          <w:sz w:val="24"/>
        </w:rPr>
        <w:t>RESUMEN</w:t>
      </w:r>
    </w:p>
    <w:p w14:paraId="056B5F20" w14:textId="31B7A23D" w:rsidR="00A90B41" w:rsidRPr="00A90B41" w:rsidRDefault="00A90B41" w:rsidP="00B30364">
      <w:pPr>
        <w:spacing w:line="360" w:lineRule="auto"/>
        <w:jc w:val="both"/>
        <w:rPr>
          <w:rFonts w:ascii="Arial" w:hAnsi="Arial" w:cs="Arial"/>
          <w:b/>
          <w:sz w:val="24"/>
        </w:rPr>
      </w:pPr>
      <w:r w:rsidRPr="00A90B41">
        <w:rPr>
          <w:rFonts w:ascii="Arial" w:hAnsi="Arial" w:cs="Arial"/>
          <w:b/>
          <w:sz w:val="24"/>
        </w:rPr>
        <w:t>Introducción:</w:t>
      </w:r>
      <w:r w:rsidR="005542BE">
        <w:rPr>
          <w:rFonts w:ascii="Arial" w:hAnsi="Arial" w:cs="Arial"/>
          <w:b/>
          <w:sz w:val="24"/>
        </w:rPr>
        <w:t xml:space="preserve"> </w:t>
      </w:r>
      <w:r w:rsidR="00EE0DB0">
        <w:rPr>
          <w:rFonts w:ascii="Arial" w:hAnsi="Arial" w:cs="Arial"/>
          <w:sz w:val="24"/>
        </w:rPr>
        <w:t>e</w:t>
      </w:r>
      <w:r w:rsidR="005542BE" w:rsidRPr="005542BE">
        <w:rPr>
          <w:rFonts w:ascii="Arial" w:hAnsi="Arial" w:cs="Arial"/>
          <w:sz w:val="24"/>
        </w:rPr>
        <w:t>l Centro Virtual de Convenciones de Salud tiene como misión ofertar los servicios referentes a eventos científicos</w:t>
      </w:r>
      <w:r w:rsidR="005542BE">
        <w:rPr>
          <w:rFonts w:ascii="Arial" w:hAnsi="Arial" w:cs="Arial"/>
          <w:sz w:val="24"/>
        </w:rPr>
        <w:t xml:space="preserve">. </w:t>
      </w:r>
      <w:r w:rsidR="00754E03">
        <w:rPr>
          <w:rFonts w:ascii="Arial" w:hAnsi="Arial" w:cs="Arial"/>
          <w:sz w:val="24"/>
        </w:rPr>
        <w:t>La provincia de Cienfuegos</w:t>
      </w:r>
      <w:r w:rsidR="00754E03" w:rsidRPr="00754E03">
        <w:rPr>
          <w:rFonts w:ascii="Arial" w:hAnsi="Arial" w:cs="Arial"/>
          <w:sz w:val="24"/>
        </w:rPr>
        <w:t xml:space="preserve">, durante </w:t>
      </w:r>
      <w:r w:rsidR="00EE0DB0">
        <w:rPr>
          <w:rFonts w:ascii="Arial" w:hAnsi="Arial" w:cs="Arial"/>
          <w:sz w:val="24"/>
        </w:rPr>
        <w:t xml:space="preserve">el </w:t>
      </w:r>
      <w:r w:rsidR="00754E03" w:rsidRPr="00754E03">
        <w:rPr>
          <w:rFonts w:ascii="Arial" w:hAnsi="Arial" w:cs="Arial"/>
          <w:sz w:val="24"/>
        </w:rPr>
        <w:t>enfrentamiento a la COVID-19, ha desarrollado múltiples actividades virtuales teniendo como premisa mantener la actividad científica del territorio</w:t>
      </w:r>
      <w:r w:rsidR="00754E03">
        <w:rPr>
          <w:rFonts w:ascii="Arial" w:hAnsi="Arial" w:cs="Arial"/>
          <w:sz w:val="24"/>
        </w:rPr>
        <w:t xml:space="preserve">. </w:t>
      </w:r>
    </w:p>
    <w:p w14:paraId="032CF2BF" w14:textId="6934C7CD" w:rsidR="00A90B41" w:rsidRPr="00A90B41" w:rsidRDefault="00A90B41" w:rsidP="00B30364">
      <w:pPr>
        <w:spacing w:line="360" w:lineRule="auto"/>
        <w:jc w:val="both"/>
        <w:rPr>
          <w:rFonts w:ascii="Arial" w:hAnsi="Arial" w:cs="Arial"/>
          <w:b/>
          <w:sz w:val="24"/>
        </w:rPr>
      </w:pPr>
      <w:r w:rsidRPr="00A90B41">
        <w:rPr>
          <w:rFonts w:ascii="Arial" w:hAnsi="Arial" w:cs="Arial"/>
          <w:b/>
          <w:sz w:val="24"/>
        </w:rPr>
        <w:t>Objetivo:</w:t>
      </w:r>
      <w:r w:rsidR="005E6569">
        <w:rPr>
          <w:rFonts w:ascii="Arial" w:hAnsi="Arial" w:cs="Arial"/>
          <w:b/>
          <w:sz w:val="24"/>
        </w:rPr>
        <w:t xml:space="preserve"> </w:t>
      </w:r>
      <w:r w:rsidR="005E6569" w:rsidRPr="005E6569">
        <w:rPr>
          <w:rFonts w:ascii="Arial" w:hAnsi="Arial" w:cs="Arial"/>
          <w:sz w:val="24"/>
        </w:rPr>
        <w:t>caracterizar los eventos científicos desarrollados a través del Centro Virtual de Convenciones de Salud.</w:t>
      </w:r>
    </w:p>
    <w:p w14:paraId="6E692BA0" w14:textId="7366DE47" w:rsidR="00A90B41" w:rsidRPr="00A90B41" w:rsidRDefault="00A90B41" w:rsidP="00B30364">
      <w:pPr>
        <w:spacing w:line="360" w:lineRule="auto"/>
        <w:jc w:val="both"/>
        <w:rPr>
          <w:rFonts w:ascii="Arial" w:hAnsi="Arial" w:cs="Arial"/>
          <w:b/>
          <w:sz w:val="24"/>
        </w:rPr>
      </w:pPr>
      <w:r w:rsidRPr="00A90B41">
        <w:rPr>
          <w:rFonts w:ascii="Arial" w:hAnsi="Arial" w:cs="Arial"/>
          <w:b/>
          <w:sz w:val="24"/>
        </w:rPr>
        <w:t>Método:</w:t>
      </w:r>
      <w:r w:rsidR="00DC5BCB">
        <w:rPr>
          <w:rFonts w:ascii="Arial" w:hAnsi="Arial" w:cs="Arial"/>
          <w:b/>
          <w:sz w:val="24"/>
        </w:rPr>
        <w:t xml:space="preserve"> </w:t>
      </w:r>
      <w:r w:rsidR="00DC5BCB" w:rsidRPr="00DC5BCB">
        <w:rPr>
          <w:rFonts w:ascii="Arial" w:hAnsi="Arial" w:cs="Arial"/>
          <w:sz w:val="24"/>
        </w:rPr>
        <w:t>se realizó un estudio obs</w:t>
      </w:r>
      <w:r w:rsidR="0042145E">
        <w:rPr>
          <w:rFonts w:ascii="Arial" w:hAnsi="Arial" w:cs="Arial"/>
          <w:sz w:val="24"/>
        </w:rPr>
        <w:t>ervacional, descriptivo,</w:t>
      </w:r>
      <w:r w:rsidR="00DC5BCB" w:rsidRPr="00DC5BCB">
        <w:rPr>
          <w:rFonts w:ascii="Arial" w:hAnsi="Arial" w:cs="Arial"/>
          <w:sz w:val="24"/>
        </w:rPr>
        <w:t xml:space="preserve"> </w:t>
      </w:r>
      <w:proofErr w:type="spellStart"/>
      <w:r w:rsidR="00DC5BCB" w:rsidRPr="00DC5BCB">
        <w:rPr>
          <w:rFonts w:ascii="Arial" w:hAnsi="Arial" w:cs="Arial"/>
          <w:sz w:val="24"/>
        </w:rPr>
        <w:t>cuali</w:t>
      </w:r>
      <w:proofErr w:type="spellEnd"/>
      <w:r w:rsidR="00DC5BCB" w:rsidRPr="00DC5BCB">
        <w:rPr>
          <w:rFonts w:ascii="Arial" w:hAnsi="Arial" w:cs="Arial"/>
          <w:sz w:val="24"/>
        </w:rPr>
        <w:t>-cuantitativo, de corte transversal</w:t>
      </w:r>
      <w:r w:rsidR="00DC5BCB">
        <w:rPr>
          <w:rFonts w:ascii="Arial" w:hAnsi="Arial" w:cs="Arial"/>
          <w:sz w:val="24"/>
        </w:rPr>
        <w:t xml:space="preserve">. </w:t>
      </w:r>
      <w:r w:rsidR="00DB4E72" w:rsidRPr="00DB4E72">
        <w:rPr>
          <w:rFonts w:ascii="Arial" w:hAnsi="Arial" w:cs="Arial"/>
          <w:sz w:val="24"/>
        </w:rPr>
        <w:t>El universo quedo integrado por seis eventos científicos. Se trabajó con la totalidad del universo</w:t>
      </w:r>
      <w:r w:rsidR="00DB4E72">
        <w:rPr>
          <w:rFonts w:ascii="Arial" w:hAnsi="Arial" w:cs="Arial"/>
          <w:sz w:val="24"/>
        </w:rPr>
        <w:t xml:space="preserve">. </w:t>
      </w:r>
      <w:r w:rsidR="00F16B88">
        <w:rPr>
          <w:rFonts w:ascii="Arial" w:hAnsi="Arial" w:cs="Arial"/>
          <w:sz w:val="24"/>
        </w:rPr>
        <w:t>Variables utilizadas</w:t>
      </w:r>
      <w:r w:rsidR="00F16B88" w:rsidRPr="00F16B88">
        <w:rPr>
          <w:rFonts w:ascii="Arial" w:hAnsi="Arial" w:cs="Arial"/>
          <w:sz w:val="24"/>
        </w:rPr>
        <w:t>: eventos científico</w:t>
      </w:r>
      <w:r w:rsidR="0042145E">
        <w:rPr>
          <w:rFonts w:ascii="Arial" w:hAnsi="Arial" w:cs="Arial"/>
          <w:sz w:val="24"/>
        </w:rPr>
        <w:t>s</w:t>
      </w:r>
      <w:r w:rsidR="00F16B88" w:rsidRPr="00F16B88">
        <w:rPr>
          <w:rFonts w:ascii="Arial" w:hAnsi="Arial" w:cs="Arial"/>
          <w:sz w:val="24"/>
        </w:rPr>
        <w:t xml:space="preserve"> desarrollado</w:t>
      </w:r>
      <w:r w:rsidR="0042145E">
        <w:rPr>
          <w:rFonts w:ascii="Arial" w:hAnsi="Arial" w:cs="Arial"/>
          <w:sz w:val="24"/>
        </w:rPr>
        <w:t>s</w:t>
      </w:r>
      <w:r w:rsidR="00F16B88" w:rsidRPr="00F16B88">
        <w:rPr>
          <w:rFonts w:ascii="Arial" w:hAnsi="Arial" w:cs="Arial"/>
          <w:sz w:val="24"/>
        </w:rPr>
        <w:t>, diseño y estilo de presentación de los trabajos, categoría</w:t>
      </w:r>
      <w:r w:rsidR="00F16B88">
        <w:rPr>
          <w:rFonts w:ascii="Arial" w:hAnsi="Arial" w:cs="Arial"/>
          <w:sz w:val="24"/>
        </w:rPr>
        <w:t xml:space="preserve"> del evento según alcance</w:t>
      </w:r>
      <w:r w:rsidR="003560B5">
        <w:rPr>
          <w:rFonts w:ascii="Arial" w:hAnsi="Arial" w:cs="Arial"/>
          <w:sz w:val="24"/>
        </w:rPr>
        <w:t xml:space="preserve">, modalidad y </w:t>
      </w:r>
      <w:r w:rsidR="00F16B88" w:rsidRPr="00F16B88">
        <w:rPr>
          <w:rFonts w:ascii="Arial" w:hAnsi="Arial" w:cs="Arial"/>
          <w:sz w:val="24"/>
        </w:rPr>
        <w:t xml:space="preserve">tipo, tema central </w:t>
      </w:r>
      <w:r w:rsidR="003560B5">
        <w:rPr>
          <w:rFonts w:ascii="Arial" w:hAnsi="Arial" w:cs="Arial"/>
          <w:sz w:val="24"/>
        </w:rPr>
        <w:t xml:space="preserve">y año de realización, </w:t>
      </w:r>
      <w:r w:rsidR="00F16B88" w:rsidRPr="00F16B88">
        <w:rPr>
          <w:rFonts w:ascii="Arial" w:hAnsi="Arial" w:cs="Arial"/>
          <w:sz w:val="24"/>
        </w:rPr>
        <w:t>cantidad de trabajos presentados</w:t>
      </w:r>
      <w:r w:rsidR="003560B5">
        <w:rPr>
          <w:rFonts w:ascii="Arial" w:hAnsi="Arial" w:cs="Arial"/>
          <w:sz w:val="24"/>
        </w:rPr>
        <w:t xml:space="preserve">, participantes, </w:t>
      </w:r>
      <w:r w:rsidR="00F16B88" w:rsidRPr="00F16B88">
        <w:rPr>
          <w:rFonts w:ascii="Arial" w:hAnsi="Arial" w:cs="Arial"/>
          <w:sz w:val="24"/>
        </w:rPr>
        <w:t>comentario</w:t>
      </w:r>
      <w:r w:rsidR="003560B5">
        <w:rPr>
          <w:rFonts w:ascii="Arial" w:hAnsi="Arial" w:cs="Arial"/>
          <w:sz w:val="24"/>
        </w:rPr>
        <w:t xml:space="preserve"> y </w:t>
      </w:r>
      <w:r w:rsidR="003560B5" w:rsidRPr="00F16B88">
        <w:rPr>
          <w:rFonts w:ascii="Arial" w:hAnsi="Arial" w:cs="Arial"/>
          <w:sz w:val="24"/>
        </w:rPr>
        <w:t>autores</w:t>
      </w:r>
      <w:r w:rsidR="00F16B88" w:rsidRPr="00F16B88">
        <w:rPr>
          <w:rFonts w:ascii="Arial" w:hAnsi="Arial" w:cs="Arial"/>
          <w:sz w:val="24"/>
        </w:rPr>
        <w:t>, p</w:t>
      </w:r>
      <w:r w:rsidR="003560B5">
        <w:rPr>
          <w:rFonts w:ascii="Arial" w:hAnsi="Arial" w:cs="Arial"/>
          <w:sz w:val="24"/>
        </w:rPr>
        <w:t>rocedencia de los participantes y</w:t>
      </w:r>
      <w:r w:rsidR="00F16B88" w:rsidRPr="00F16B88">
        <w:rPr>
          <w:rFonts w:ascii="Arial" w:hAnsi="Arial" w:cs="Arial"/>
          <w:sz w:val="24"/>
        </w:rPr>
        <w:t xml:space="preserve"> tipo</w:t>
      </w:r>
      <w:r w:rsidR="00D4504A">
        <w:rPr>
          <w:rFonts w:ascii="Arial" w:hAnsi="Arial" w:cs="Arial"/>
          <w:sz w:val="24"/>
        </w:rPr>
        <w:t>s de investigaciones</w:t>
      </w:r>
      <w:r w:rsidR="003560B5">
        <w:rPr>
          <w:rFonts w:ascii="Arial" w:hAnsi="Arial" w:cs="Arial"/>
          <w:sz w:val="24"/>
        </w:rPr>
        <w:t xml:space="preserve">. </w:t>
      </w:r>
      <w:r w:rsidR="00FD7210" w:rsidRPr="00FD7210">
        <w:rPr>
          <w:rFonts w:ascii="Arial" w:hAnsi="Arial" w:cs="Arial"/>
          <w:sz w:val="24"/>
        </w:rPr>
        <w:t>Se utilizó la estadística descriptiva.</w:t>
      </w:r>
    </w:p>
    <w:p w14:paraId="53BB99B4" w14:textId="0D61807F" w:rsidR="00A90B41" w:rsidRPr="008330D8" w:rsidRDefault="00A90B41" w:rsidP="008330D8">
      <w:pPr>
        <w:spacing w:line="360" w:lineRule="auto"/>
        <w:jc w:val="both"/>
        <w:rPr>
          <w:rFonts w:ascii="Arial" w:hAnsi="Arial" w:cs="Arial"/>
          <w:sz w:val="24"/>
        </w:rPr>
      </w:pPr>
      <w:r w:rsidRPr="00A90B41">
        <w:rPr>
          <w:rFonts w:ascii="Arial" w:hAnsi="Arial" w:cs="Arial"/>
          <w:b/>
          <w:sz w:val="24"/>
        </w:rPr>
        <w:lastRenderedPageBreak/>
        <w:t>Resultados</w:t>
      </w:r>
      <w:r w:rsidR="00F01AA6">
        <w:rPr>
          <w:rFonts w:ascii="Arial" w:hAnsi="Arial" w:cs="Arial"/>
          <w:b/>
          <w:sz w:val="24"/>
        </w:rPr>
        <w:t xml:space="preserve">: </w:t>
      </w:r>
      <w:r w:rsidR="00592169">
        <w:rPr>
          <w:rFonts w:ascii="Arial" w:hAnsi="Arial" w:cs="Arial"/>
          <w:sz w:val="24"/>
        </w:rPr>
        <w:t xml:space="preserve">se realizaron seis eventos que abarcaron importantes temáticas. </w:t>
      </w:r>
      <w:r w:rsidR="008330D8" w:rsidRPr="008330D8">
        <w:rPr>
          <w:rFonts w:ascii="Arial" w:hAnsi="Arial" w:cs="Arial"/>
          <w:sz w:val="24"/>
        </w:rPr>
        <w:t xml:space="preserve">Destacó CovidCien2021 con </w:t>
      </w:r>
      <w:r w:rsidR="00592169" w:rsidRPr="008330D8">
        <w:rPr>
          <w:rFonts w:ascii="Arial" w:hAnsi="Arial" w:cs="Arial"/>
          <w:sz w:val="24"/>
        </w:rPr>
        <w:t>592</w:t>
      </w:r>
      <w:r w:rsidR="009B7C76">
        <w:rPr>
          <w:rFonts w:ascii="Arial" w:hAnsi="Arial" w:cs="Arial"/>
          <w:sz w:val="24"/>
        </w:rPr>
        <w:t xml:space="preserve"> </w:t>
      </w:r>
      <w:r w:rsidR="008330D8" w:rsidRPr="008330D8">
        <w:rPr>
          <w:rFonts w:ascii="Arial" w:hAnsi="Arial" w:cs="Arial"/>
          <w:sz w:val="24"/>
        </w:rPr>
        <w:t xml:space="preserve">participantes </w:t>
      </w:r>
      <w:r w:rsidR="00592169">
        <w:rPr>
          <w:rFonts w:ascii="Arial" w:hAnsi="Arial" w:cs="Arial"/>
          <w:sz w:val="24"/>
        </w:rPr>
        <w:t>(</w:t>
      </w:r>
      <w:r w:rsidR="008330D8" w:rsidRPr="008330D8">
        <w:rPr>
          <w:rFonts w:ascii="Arial" w:hAnsi="Arial" w:cs="Arial"/>
          <w:sz w:val="24"/>
        </w:rPr>
        <w:t>49,04 %</w:t>
      </w:r>
      <w:r w:rsidR="00592169">
        <w:rPr>
          <w:rFonts w:ascii="Arial" w:hAnsi="Arial" w:cs="Arial"/>
          <w:sz w:val="24"/>
        </w:rPr>
        <w:t xml:space="preserve">). </w:t>
      </w:r>
      <w:r w:rsidR="007E5F26">
        <w:rPr>
          <w:rFonts w:ascii="Arial" w:hAnsi="Arial" w:cs="Arial"/>
          <w:sz w:val="24"/>
        </w:rPr>
        <w:t xml:space="preserve">Sobresalió la provincia de </w:t>
      </w:r>
      <w:r w:rsidR="008330D8" w:rsidRPr="008330D8">
        <w:rPr>
          <w:rFonts w:ascii="Arial" w:hAnsi="Arial" w:cs="Arial"/>
          <w:sz w:val="24"/>
        </w:rPr>
        <w:t xml:space="preserve">Cienfuegos </w:t>
      </w:r>
      <w:r w:rsidR="007E5F26">
        <w:rPr>
          <w:rFonts w:ascii="Arial" w:hAnsi="Arial" w:cs="Arial"/>
          <w:sz w:val="24"/>
        </w:rPr>
        <w:t>con 496 delegados (</w:t>
      </w:r>
      <w:r w:rsidR="008330D8" w:rsidRPr="008330D8">
        <w:rPr>
          <w:rFonts w:ascii="Arial" w:hAnsi="Arial" w:cs="Arial"/>
          <w:sz w:val="24"/>
        </w:rPr>
        <w:t>41,09 %</w:t>
      </w:r>
      <w:r w:rsidR="007E5F26">
        <w:rPr>
          <w:rFonts w:ascii="Arial" w:hAnsi="Arial" w:cs="Arial"/>
          <w:sz w:val="24"/>
        </w:rPr>
        <w:t>)</w:t>
      </w:r>
      <w:r w:rsidR="008330D8" w:rsidRPr="008330D8">
        <w:rPr>
          <w:rFonts w:ascii="Arial" w:hAnsi="Arial" w:cs="Arial"/>
          <w:sz w:val="24"/>
        </w:rPr>
        <w:t>.</w:t>
      </w:r>
      <w:r w:rsidR="004E4357">
        <w:rPr>
          <w:rFonts w:ascii="Arial" w:hAnsi="Arial" w:cs="Arial"/>
          <w:sz w:val="24"/>
        </w:rPr>
        <w:t xml:space="preserve"> </w:t>
      </w:r>
      <w:r w:rsidR="00395AD0">
        <w:rPr>
          <w:rFonts w:ascii="Arial" w:hAnsi="Arial" w:cs="Arial"/>
          <w:sz w:val="24"/>
        </w:rPr>
        <w:t>Predominaron</w:t>
      </w:r>
      <w:r w:rsidR="000F17B4" w:rsidRPr="000F17B4">
        <w:rPr>
          <w:rFonts w:ascii="Arial" w:hAnsi="Arial" w:cs="Arial"/>
          <w:sz w:val="24"/>
        </w:rPr>
        <w:t xml:space="preserve"> las investigaciones con tres autores con 104 </w:t>
      </w:r>
      <w:r w:rsidR="000C47C9">
        <w:rPr>
          <w:rFonts w:ascii="Arial" w:hAnsi="Arial" w:cs="Arial"/>
          <w:sz w:val="24"/>
        </w:rPr>
        <w:t xml:space="preserve">trabajos </w:t>
      </w:r>
      <w:r w:rsidR="00395AD0">
        <w:rPr>
          <w:rFonts w:ascii="Arial" w:hAnsi="Arial" w:cs="Arial"/>
          <w:sz w:val="24"/>
        </w:rPr>
        <w:t>(</w:t>
      </w:r>
      <w:r w:rsidR="000F17B4" w:rsidRPr="000F17B4">
        <w:rPr>
          <w:rFonts w:ascii="Arial" w:hAnsi="Arial" w:cs="Arial"/>
          <w:sz w:val="24"/>
        </w:rPr>
        <w:t>27,80 %</w:t>
      </w:r>
      <w:r w:rsidR="00395AD0">
        <w:rPr>
          <w:rFonts w:ascii="Arial" w:hAnsi="Arial" w:cs="Arial"/>
          <w:sz w:val="24"/>
        </w:rPr>
        <w:t>)</w:t>
      </w:r>
      <w:r w:rsidR="000F17B4" w:rsidRPr="000F17B4">
        <w:rPr>
          <w:rFonts w:ascii="Arial" w:hAnsi="Arial" w:cs="Arial"/>
          <w:sz w:val="24"/>
        </w:rPr>
        <w:t>.</w:t>
      </w:r>
      <w:r w:rsidR="00647384" w:rsidRPr="00647384">
        <w:t xml:space="preserve"> </w:t>
      </w:r>
      <w:r w:rsidR="00647384" w:rsidRPr="00647384">
        <w:rPr>
          <w:rFonts w:ascii="Arial" w:hAnsi="Arial" w:cs="Arial"/>
          <w:sz w:val="24"/>
        </w:rPr>
        <w:t>Sobresalió CovidCien2021 con</w:t>
      </w:r>
      <w:r w:rsidR="00D91A33">
        <w:rPr>
          <w:rFonts w:ascii="Arial" w:hAnsi="Arial" w:cs="Arial"/>
          <w:sz w:val="24"/>
        </w:rPr>
        <w:t xml:space="preserve"> 174 </w:t>
      </w:r>
      <w:r w:rsidR="00B03723">
        <w:rPr>
          <w:rFonts w:ascii="Arial" w:hAnsi="Arial" w:cs="Arial"/>
          <w:sz w:val="24"/>
        </w:rPr>
        <w:t>investigaciones</w:t>
      </w:r>
      <w:r w:rsidR="00647384">
        <w:rPr>
          <w:rFonts w:ascii="Arial" w:hAnsi="Arial" w:cs="Arial"/>
          <w:sz w:val="24"/>
        </w:rPr>
        <w:t xml:space="preserve"> </w:t>
      </w:r>
      <w:r w:rsidR="00C81796">
        <w:rPr>
          <w:rFonts w:ascii="Arial" w:hAnsi="Arial" w:cs="Arial"/>
          <w:sz w:val="24"/>
        </w:rPr>
        <w:t>(</w:t>
      </w:r>
      <w:r w:rsidR="00D91A33">
        <w:rPr>
          <w:rFonts w:ascii="Arial" w:hAnsi="Arial" w:cs="Arial"/>
          <w:sz w:val="24"/>
        </w:rPr>
        <w:t xml:space="preserve">46,52 %); predominaron las revisiones bibliográficas. </w:t>
      </w:r>
      <w:r w:rsidR="008B7E93">
        <w:rPr>
          <w:rFonts w:ascii="Arial" w:hAnsi="Arial" w:cs="Arial"/>
          <w:sz w:val="24"/>
        </w:rPr>
        <w:t xml:space="preserve">Se realizaron un total de 3293 comentarios. </w:t>
      </w:r>
      <w:r w:rsidR="007D6D91">
        <w:rPr>
          <w:rFonts w:ascii="Arial" w:hAnsi="Arial" w:cs="Arial"/>
          <w:sz w:val="24"/>
        </w:rPr>
        <w:t xml:space="preserve">Se utilizó un diseño único en la presentación de los trabajos aceptados en las plataformas de los eventos. </w:t>
      </w:r>
    </w:p>
    <w:p w14:paraId="5F04739E" w14:textId="73593971" w:rsidR="00A90B41" w:rsidRPr="00F01AA6" w:rsidRDefault="00A90B41" w:rsidP="00B30364">
      <w:pPr>
        <w:spacing w:line="360" w:lineRule="auto"/>
        <w:jc w:val="both"/>
        <w:rPr>
          <w:rFonts w:ascii="Arial" w:hAnsi="Arial" w:cs="Arial"/>
          <w:sz w:val="24"/>
        </w:rPr>
      </w:pPr>
      <w:r w:rsidRPr="00A90B41">
        <w:rPr>
          <w:rFonts w:ascii="Arial" w:hAnsi="Arial" w:cs="Arial"/>
          <w:b/>
          <w:sz w:val="24"/>
        </w:rPr>
        <w:t>Conclusiones:</w:t>
      </w:r>
      <w:r w:rsidR="00F01AA6" w:rsidRPr="00F01AA6">
        <w:t xml:space="preserve"> </w:t>
      </w:r>
      <w:r w:rsidR="00F01AA6" w:rsidRPr="00F01AA6">
        <w:rPr>
          <w:rFonts w:ascii="Arial" w:hAnsi="Arial" w:cs="Arial"/>
          <w:sz w:val="24"/>
        </w:rPr>
        <w:t>el uso de los entornos virtuales para el desarrollo de la actividad científica ha ganado en popularidad. Ofrecen mayor índice de participación y presentación de ponencias. Así como la implementación de un diseño único y propio en el desarrollo de los mismos.</w:t>
      </w:r>
    </w:p>
    <w:p w14:paraId="48D45D73" w14:textId="35E46C2E" w:rsidR="00A90B41" w:rsidRDefault="00A90B41" w:rsidP="00B30364">
      <w:pPr>
        <w:spacing w:line="360" w:lineRule="auto"/>
        <w:jc w:val="both"/>
        <w:rPr>
          <w:rFonts w:ascii="Arial" w:hAnsi="Arial" w:cs="Arial"/>
          <w:sz w:val="24"/>
        </w:rPr>
      </w:pPr>
      <w:r w:rsidRPr="00A90B41">
        <w:rPr>
          <w:rFonts w:ascii="Arial" w:hAnsi="Arial" w:cs="Arial"/>
          <w:b/>
          <w:sz w:val="24"/>
        </w:rPr>
        <w:t>Palabras Clave:</w:t>
      </w:r>
      <w:r w:rsidR="00581281">
        <w:rPr>
          <w:rFonts w:ascii="Arial" w:hAnsi="Arial" w:cs="Arial"/>
          <w:sz w:val="24"/>
        </w:rPr>
        <w:t xml:space="preserve"> </w:t>
      </w:r>
      <w:r w:rsidR="008916B7" w:rsidRPr="008916B7">
        <w:rPr>
          <w:rFonts w:ascii="Arial" w:hAnsi="Arial" w:cs="Arial"/>
          <w:sz w:val="24"/>
        </w:rPr>
        <w:t>Eventos Científicos y de Divulgación</w:t>
      </w:r>
      <w:r w:rsidR="008916B7">
        <w:rPr>
          <w:rFonts w:ascii="Arial" w:hAnsi="Arial" w:cs="Arial"/>
          <w:sz w:val="24"/>
        </w:rPr>
        <w:t xml:space="preserve">; </w:t>
      </w:r>
      <w:r w:rsidR="004F7A6F" w:rsidRPr="004F7A6F">
        <w:rPr>
          <w:rFonts w:ascii="Arial" w:hAnsi="Arial" w:cs="Arial"/>
          <w:sz w:val="24"/>
        </w:rPr>
        <w:t>Grupos de Investigación</w:t>
      </w:r>
      <w:r w:rsidR="004F7A6F">
        <w:rPr>
          <w:rFonts w:ascii="Arial" w:hAnsi="Arial" w:cs="Arial"/>
          <w:sz w:val="24"/>
        </w:rPr>
        <w:t xml:space="preserve">; </w:t>
      </w:r>
      <w:r w:rsidR="006F4515" w:rsidRPr="006F4515">
        <w:rPr>
          <w:rFonts w:ascii="Arial" w:hAnsi="Arial" w:cs="Arial"/>
          <w:sz w:val="24"/>
        </w:rPr>
        <w:t>Investigación</w:t>
      </w:r>
      <w:r w:rsidR="006F4515">
        <w:rPr>
          <w:rFonts w:ascii="Arial" w:hAnsi="Arial" w:cs="Arial"/>
          <w:sz w:val="24"/>
        </w:rPr>
        <w:t>;</w:t>
      </w:r>
      <w:r w:rsidR="00E52AD2">
        <w:rPr>
          <w:rFonts w:ascii="Arial" w:hAnsi="Arial" w:cs="Arial"/>
          <w:sz w:val="24"/>
        </w:rPr>
        <w:t xml:space="preserve"> Investigación Científica;</w:t>
      </w:r>
      <w:r w:rsidR="006F4515">
        <w:rPr>
          <w:rFonts w:ascii="Arial" w:hAnsi="Arial" w:cs="Arial"/>
          <w:sz w:val="24"/>
        </w:rPr>
        <w:t xml:space="preserve"> </w:t>
      </w:r>
      <w:r w:rsidR="00330631" w:rsidRPr="00330631">
        <w:rPr>
          <w:rFonts w:ascii="Arial" w:hAnsi="Arial" w:cs="Arial"/>
          <w:sz w:val="24"/>
        </w:rPr>
        <w:t>Investigación Cualitativa</w:t>
      </w:r>
      <w:r w:rsidR="00330631">
        <w:rPr>
          <w:rFonts w:ascii="Arial" w:hAnsi="Arial" w:cs="Arial"/>
          <w:sz w:val="24"/>
        </w:rPr>
        <w:t xml:space="preserve">; </w:t>
      </w:r>
      <w:r w:rsidR="00C77973" w:rsidRPr="00C77973">
        <w:rPr>
          <w:rFonts w:ascii="Arial" w:hAnsi="Arial" w:cs="Arial"/>
          <w:sz w:val="24"/>
        </w:rPr>
        <w:t>Tecnologías de la Información y de las Comunicaciones</w:t>
      </w:r>
      <w:r w:rsidR="00E52AD2">
        <w:rPr>
          <w:rFonts w:ascii="Arial" w:hAnsi="Arial" w:cs="Arial"/>
          <w:sz w:val="24"/>
        </w:rPr>
        <w:t>.</w:t>
      </w:r>
    </w:p>
    <w:p w14:paraId="44BDCF32" w14:textId="63843A6B" w:rsidR="00214D4E" w:rsidRPr="00214D4E" w:rsidRDefault="00214D4E" w:rsidP="00B30364">
      <w:pPr>
        <w:spacing w:line="360" w:lineRule="auto"/>
        <w:jc w:val="both"/>
        <w:rPr>
          <w:rFonts w:ascii="Arial" w:hAnsi="Arial" w:cs="Arial"/>
          <w:sz w:val="24"/>
          <w:lang w:val="en-US"/>
        </w:rPr>
      </w:pPr>
      <w:r w:rsidRPr="00214D4E">
        <w:rPr>
          <w:rFonts w:ascii="Arial" w:hAnsi="Arial" w:cs="Arial"/>
          <w:b/>
          <w:sz w:val="24"/>
          <w:lang w:val="en-US"/>
        </w:rPr>
        <w:t>Keywords:</w:t>
      </w:r>
      <w:r w:rsidRPr="00214D4E">
        <w:rPr>
          <w:rFonts w:ascii="Arial" w:hAnsi="Arial" w:cs="Arial"/>
          <w:sz w:val="24"/>
          <w:lang w:val="en-US"/>
        </w:rPr>
        <w:t xml:space="preserve"> Scientific and Outreach Events; Investigation groups; Research; Scientific investigation; Qualitative research; Information and Communication Technologies.</w:t>
      </w:r>
    </w:p>
    <w:p w14:paraId="40FD8D53" w14:textId="5A238AEF" w:rsidR="00F01AA6" w:rsidRPr="00032E84" w:rsidRDefault="00F01AA6" w:rsidP="00B30364">
      <w:pPr>
        <w:spacing w:line="360" w:lineRule="auto"/>
        <w:jc w:val="both"/>
        <w:rPr>
          <w:rFonts w:ascii="Arial" w:hAnsi="Arial" w:cs="Arial"/>
          <w:b/>
          <w:sz w:val="24"/>
          <w:lang w:val="en-US"/>
        </w:rPr>
      </w:pPr>
      <w:r w:rsidRPr="00032E84">
        <w:rPr>
          <w:rFonts w:ascii="Arial" w:hAnsi="Arial" w:cs="Arial"/>
          <w:b/>
          <w:sz w:val="24"/>
          <w:lang w:val="en-US"/>
        </w:rPr>
        <w:t>ABSTRCAT</w:t>
      </w:r>
    </w:p>
    <w:p w14:paraId="54A9B646" w14:textId="77777777" w:rsidR="00225286" w:rsidRPr="00225286" w:rsidRDefault="00225286" w:rsidP="00225286">
      <w:pPr>
        <w:spacing w:line="360" w:lineRule="auto"/>
        <w:jc w:val="both"/>
        <w:rPr>
          <w:rFonts w:ascii="Arial" w:hAnsi="Arial" w:cs="Arial"/>
          <w:sz w:val="24"/>
          <w:lang w:val="en-US"/>
        </w:rPr>
      </w:pPr>
      <w:r w:rsidRPr="00225286">
        <w:rPr>
          <w:rFonts w:ascii="Arial" w:hAnsi="Arial" w:cs="Arial"/>
          <w:b/>
          <w:sz w:val="24"/>
          <w:lang w:val="en-US"/>
        </w:rPr>
        <w:t>Introduction:</w:t>
      </w:r>
      <w:r w:rsidRPr="00225286">
        <w:rPr>
          <w:rFonts w:ascii="Arial" w:hAnsi="Arial" w:cs="Arial"/>
          <w:sz w:val="24"/>
          <w:lang w:val="en-US"/>
        </w:rPr>
        <w:t xml:space="preserve"> the Virtual Health Convention Center's mission is to offer services related to scientific events. The province of Cienfuegos, during the confrontation with COVID-19, has developed multiple virtual activities with the premise of maintaining scientific activity in the territory.</w:t>
      </w:r>
    </w:p>
    <w:p w14:paraId="0DC27C04" w14:textId="77777777" w:rsidR="00225286" w:rsidRPr="00225286" w:rsidRDefault="00225286" w:rsidP="00225286">
      <w:pPr>
        <w:spacing w:line="360" w:lineRule="auto"/>
        <w:jc w:val="both"/>
        <w:rPr>
          <w:rFonts w:ascii="Arial" w:hAnsi="Arial" w:cs="Arial"/>
          <w:sz w:val="24"/>
          <w:lang w:val="en-US"/>
        </w:rPr>
      </w:pPr>
      <w:r w:rsidRPr="00225286">
        <w:rPr>
          <w:rFonts w:ascii="Arial" w:hAnsi="Arial" w:cs="Arial"/>
          <w:b/>
          <w:sz w:val="24"/>
          <w:lang w:val="en-US"/>
        </w:rPr>
        <w:t>Objective</w:t>
      </w:r>
      <w:r w:rsidRPr="00225286">
        <w:rPr>
          <w:rFonts w:ascii="Arial" w:hAnsi="Arial" w:cs="Arial"/>
          <w:sz w:val="24"/>
          <w:lang w:val="en-US"/>
        </w:rPr>
        <w:t>: to characterize the scientific events developed through the Virtual Center for Health Conventions.</w:t>
      </w:r>
    </w:p>
    <w:p w14:paraId="791C5E19" w14:textId="77777777" w:rsidR="00225286" w:rsidRPr="00225286" w:rsidRDefault="00225286" w:rsidP="00225286">
      <w:pPr>
        <w:spacing w:line="360" w:lineRule="auto"/>
        <w:jc w:val="both"/>
        <w:rPr>
          <w:rFonts w:ascii="Arial" w:hAnsi="Arial" w:cs="Arial"/>
          <w:sz w:val="24"/>
          <w:lang w:val="en-US"/>
        </w:rPr>
      </w:pPr>
      <w:r w:rsidRPr="00225286">
        <w:rPr>
          <w:rFonts w:ascii="Arial" w:hAnsi="Arial" w:cs="Arial"/>
          <w:b/>
          <w:sz w:val="24"/>
          <w:lang w:val="en-US"/>
        </w:rPr>
        <w:t>Method:</w:t>
      </w:r>
      <w:r w:rsidRPr="00225286">
        <w:rPr>
          <w:rFonts w:ascii="Arial" w:hAnsi="Arial" w:cs="Arial"/>
          <w:sz w:val="24"/>
          <w:lang w:val="en-US"/>
        </w:rPr>
        <w:t xml:space="preserve"> an observational, descriptive, qualitative-quantitative, cross-sectional study was carried out. The universe was made up of six scientific events. It worked with the entire universe. Variables used: scientific events developed, design and presentation style of the papers, category of the event according to scope, modality and type, central theme and year of completion, number of papers presented, participants, comments and authors, origin of the participants and types of investigations. It used the descriptive statistic.</w:t>
      </w:r>
    </w:p>
    <w:p w14:paraId="5052CB35" w14:textId="77777777" w:rsidR="00225286" w:rsidRPr="00225286" w:rsidRDefault="00225286" w:rsidP="00225286">
      <w:pPr>
        <w:spacing w:line="360" w:lineRule="auto"/>
        <w:jc w:val="both"/>
        <w:rPr>
          <w:rFonts w:ascii="Arial" w:hAnsi="Arial" w:cs="Arial"/>
          <w:sz w:val="24"/>
          <w:lang w:val="en-US"/>
        </w:rPr>
      </w:pPr>
      <w:r w:rsidRPr="00225286">
        <w:rPr>
          <w:rFonts w:ascii="Arial" w:hAnsi="Arial" w:cs="Arial"/>
          <w:b/>
          <w:sz w:val="24"/>
          <w:lang w:val="en-US"/>
        </w:rPr>
        <w:lastRenderedPageBreak/>
        <w:t>Results</w:t>
      </w:r>
      <w:r w:rsidRPr="00225286">
        <w:rPr>
          <w:rFonts w:ascii="Arial" w:hAnsi="Arial" w:cs="Arial"/>
          <w:sz w:val="24"/>
          <w:lang w:val="en-US"/>
        </w:rPr>
        <w:t>: six events were held that covered important topics. CovidCien2021 stood out with 592 participants (49.04%). The province of Cienfuegos stood out with 496 delegates (41.09%). Research with three authors with 104 papers (27.80%) predominated. CovidCien2021 stood out with 174 investigations (46.52%); literature reviews predominated. A total of 3,293 comments were made. A unique design was used in the presentation of accepted papers on the event platforms.</w:t>
      </w:r>
    </w:p>
    <w:p w14:paraId="028A47C8" w14:textId="134AA046" w:rsidR="002635F4" w:rsidRPr="00225286" w:rsidRDefault="00225286" w:rsidP="00225286">
      <w:pPr>
        <w:spacing w:line="360" w:lineRule="auto"/>
        <w:jc w:val="both"/>
        <w:rPr>
          <w:rFonts w:ascii="Arial" w:hAnsi="Arial" w:cs="Arial"/>
          <w:sz w:val="24"/>
          <w:lang w:val="en-US"/>
        </w:rPr>
      </w:pPr>
      <w:r w:rsidRPr="00225286">
        <w:rPr>
          <w:rFonts w:ascii="Arial" w:hAnsi="Arial" w:cs="Arial"/>
          <w:b/>
          <w:sz w:val="24"/>
          <w:lang w:val="en-US"/>
        </w:rPr>
        <w:t>Conclusions:</w:t>
      </w:r>
      <w:r w:rsidRPr="00225286">
        <w:rPr>
          <w:rFonts w:ascii="Arial" w:hAnsi="Arial" w:cs="Arial"/>
          <w:sz w:val="24"/>
          <w:lang w:val="en-US"/>
        </w:rPr>
        <w:t xml:space="preserve"> the use of virtual environments for the development of scientific activity has gained in popularity. They offer a higher rate of participation and presentation of papers. As well as the implementation of a unique and own design in their development.</w:t>
      </w:r>
    </w:p>
    <w:p w14:paraId="1611D195" w14:textId="77777777" w:rsidR="00A90B41" w:rsidRDefault="00A90B41" w:rsidP="00B30364">
      <w:pPr>
        <w:spacing w:line="360" w:lineRule="auto"/>
        <w:jc w:val="both"/>
        <w:rPr>
          <w:rFonts w:ascii="Arial" w:hAnsi="Arial" w:cs="Arial"/>
          <w:b/>
          <w:sz w:val="24"/>
        </w:rPr>
      </w:pPr>
      <w:r w:rsidRPr="00A90B41">
        <w:rPr>
          <w:rFonts w:ascii="Arial" w:hAnsi="Arial" w:cs="Arial"/>
          <w:b/>
          <w:sz w:val="24"/>
        </w:rPr>
        <w:t>INTRODUCCION</w:t>
      </w:r>
    </w:p>
    <w:p w14:paraId="44A1FB93" w14:textId="77777777" w:rsidR="00EC293A" w:rsidRDefault="00B47655" w:rsidP="00B30364">
      <w:pPr>
        <w:spacing w:line="360" w:lineRule="auto"/>
        <w:jc w:val="both"/>
        <w:rPr>
          <w:rFonts w:ascii="Arial" w:hAnsi="Arial" w:cs="Arial"/>
          <w:sz w:val="24"/>
        </w:rPr>
      </w:pPr>
      <w:r>
        <w:rPr>
          <w:rFonts w:ascii="Arial" w:hAnsi="Arial" w:cs="Arial"/>
          <w:sz w:val="24"/>
        </w:rPr>
        <w:t xml:space="preserve">El proceso de comunicación de una investigación científica constituye la etapa final del proceso investigativo. En este sentido, puede realizarse en dos aristas principales: presentación en eventos científicos o mediante la publicación en revistas científicas. </w:t>
      </w:r>
      <w:r w:rsidR="00324A59">
        <w:rPr>
          <w:rFonts w:ascii="Arial" w:hAnsi="Arial" w:cs="Arial"/>
          <w:sz w:val="24"/>
        </w:rPr>
        <w:t xml:space="preserve">Si bien, la segunda puede, de manera tradicional, </w:t>
      </w:r>
      <w:r w:rsidR="007A6CB5">
        <w:rPr>
          <w:rFonts w:ascii="Arial" w:hAnsi="Arial" w:cs="Arial"/>
          <w:sz w:val="24"/>
        </w:rPr>
        <w:t>concluir la etapa de socialización de los resultados.</w:t>
      </w:r>
      <w:r w:rsidR="007F3CA5">
        <w:rPr>
          <w:rFonts w:ascii="Arial" w:hAnsi="Arial" w:cs="Arial"/>
          <w:sz w:val="24"/>
        </w:rPr>
        <w:t xml:space="preserve"> </w:t>
      </w:r>
      <w:r w:rsidR="007A6CB5">
        <w:rPr>
          <w:rFonts w:ascii="Arial" w:hAnsi="Arial" w:cs="Arial"/>
          <w:sz w:val="24"/>
        </w:rPr>
        <w:t xml:space="preserve">La presentación en eventos (dígase talleres, jornadas, simposios o convenciones) </w:t>
      </w:r>
      <w:r w:rsidR="00186E7B">
        <w:rPr>
          <w:rFonts w:ascii="Arial" w:hAnsi="Arial" w:cs="Arial"/>
          <w:sz w:val="24"/>
        </w:rPr>
        <w:t>se presenta como el primer escenario donde los investigadores exponen sus resultados y consideraci</w:t>
      </w:r>
      <w:r w:rsidR="0079507D">
        <w:rPr>
          <w:rFonts w:ascii="Arial" w:hAnsi="Arial" w:cs="Arial"/>
          <w:sz w:val="24"/>
        </w:rPr>
        <w:t>ones; d</w:t>
      </w:r>
      <w:r w:rsidR="00186E7B">
        <w:rPr>
          <w:rFonts w:ascii="Arial" w:hAnsi="Arial" w:cs="Arial"/>
          <w:sz w:val="24"/>
        </w:rPr>
        <w:t>e ahí que recaiga una gra</w:t>
      </w:r>
      <w:r w:rsidR="0079507D">
        <w:rPr>
          <w:rFonts w:ascii="Arial" w:hAnsi="Arial" w:cs="Arial"/>
          <w:sz w:val="24"/>
        </w:rPr>
        <w:t>n importancia en esta actividad</w:t>
      </w:r>
      <w:r w:rsidR="00EC293A">
        <w:rPr>
          <w:rFonts w:ascii="Arial" w:hAnsi="Arial" w:cs="Arial"/>
          <w:sz w:val="24"/>
        </w:rPr>
        <w:t>.</w:t>
      </w:r>
    </w:p>
    <w:p w14:paraId="153D03F5" w14:textId="2CFF7805" w:rsidR="0079507D" w:rsidRDefault="00EC293A" w:rsidP="00B30364">
      <w:pPr>
        <w:spacing w:line="360" w:lineRule="auto"/>
        <w:jc w:val="both"/>
        <w:rPr>
          <w:rFonts w:ascii="Arial" w:hAnsi="Arial" w:cs="Arial"/>
          <w:sz w:val="24"/>
        </w:rPr>
      </w:pPr>
      <w:r>
        <w:rPr>
          <w:rFonts w:ascii="Arial" w:hAnsi="Arial" w:cs="Arial"/>
          <w:sz w:val="24"/>
        </w:rPr>
        <w:t xml:space="preserve">Con el acelerado avance de las tecnologías de la comunicación y las informaciones (TICS) se ha logrado un perfeccionamiento y diversificación de la forma y gestión de </w:t>
      </w:r>
      <w:r w:rsidR="00B755C6">
        <w:rPr>
          <w:rFonts w:ascii="Arial" w:hAnsi="Arial" w:cs="Arial"/>
          <w:sz w:val="24"/>
        </w:rPr>
        <w:t>las actividades investigativas</w:t>
      </w:r>
      <w:proofErr w:type="gramStart"/>
      <w:r w:rsidR="00B755C6">
        <w:rPr>
          <w:rFonts w:ascii="Arial" w:hAnsi="Arial" w:cs="Arial"/>
          <w:sz w:val="24"/>
        </w:rPr>
        <w:t>.</w:t>
      </w:r>
      <w:r w:rsidR="0060084B">
        <w:rPr>
          <w:rFonts w:ascii="Arial" w:hAnsi="Arial" w:cs="Arial"/>
          <w:sz w:val="24"/>
          <w:vertAlign w:val="superscript"/>
        </w:rPr>
        <w:t>(</w:t>
      </w:r>
      <w:proofErr w:type="gramEnd"/>
      <w:r w:rsidR="0060084B">
        <w:rPr>
          <w:rFonts w:ascii="Arial" w:hAnsi="Arial" w:cs="Arial"/>
          <w:sz w:val="24"/>
          <w:vertAlign w:val="superscript"/>
        </w:rPr>
        <w:t>1)</w:t>
      </w:r>
      <w:r w:rsidR="00F0733B">
        <w:rPr>
          <w:rFonts w:ascii="Arial" w:hAnsi="Arial" w:cs="Arial"/>
          <w:sz w:val="24"/>
        </w:rPr>
        <w:t xml:space="preserve"> </w:t>
      </w:r>
      <w:r w:rsidR="00687E16">
        <w:rPr>
          <w:rFonts w:ascii="Arial" w:hAnsi="Arial" w:cs="Arial"/>
          <w:sz w:val="24"/>
        </w:rPr>
        <w:t xml:space="preserve">La realización de actividades de carácter presencial, sin lugar a duda, permite un mayor intercambio e interacción entre los participantes. Sin embargo, </w:t>
      </w:r>
      <w:r w:rsidR="00A55353">
        <w:rPr>
          <w:rFonts w:ascii="Arial" w:hAnsi="Arial" w:cs="Arial"/>
          <w:sz w:val="24"/>
        </w:rPr>
        <w:t xml:space="preserve">los entornos virtuales aportan soluciones creativas a situaciones complejas, como es el caso de pandemias o largas distancias, por mencionar algunos ejemplos. </w:t>
      </w:r>
    </w:p>
    <w:p w14:paraId="60CD8167" w14:textId="18E72E12" w:rsidR="00A55353" w:rsidRPr="0060084B" w:rsidRDefault="007A59F0" w:rsidP="00B30364">
      <w:pPr>
        <w:spacing w:line="360" w:lineRule="auto"/>
        <w:jc w:val="both"/>
        <w:rPr>
          <w:rFonts w:ascii="Arial" w:hAnsi="Arial" w:cs="Arial"/>
          <w:sz w:val="24"/>
          <w:vertAlign w:val="superscript"/>
        </w:rPr>
      </w:pPr>
      <w:r>
        <w:rPr>
          <w:rFonts w:ascii="Arial" w:hAnsi="Arial" w:cs="Arial"/>
          <w:sz w:val="24"/>
        </w:rPr>
        <w:t xml:space="preserve">La aplicación de las </w:t>
      </w:r>
      <w:r w:rsidR="00F02070">
        <w:rPr>
          <w:rFonts w:ascii="Arial" w:hAnsi="Arial" w:cs="Arial"/>
          <w:sz w:val="24"/>
        </w:rPr>
        <w:t xml:space="preserve">TIC en las ciencias de la salud, </w:t>
      </w:r>
      <w:r>
        <w:rPr>
          <w:rFonts w:ascii="Arial" w:hAnsi="Arial" w:cs="Arial"/>
          <w:sz w:val="24"/>
        </w:rPr>
        <w:t xml:space="preserve">en materias de investigación y actividades </w:t>
      </w:r>
      <w:r w:rsidR="00F02070">
        <w:rPr>
          <w:rFonts w:ascii="Arial" w:hAnsi="Arial" w:cs="Arial"/>
          <w:sz w:val="24"/>
        </w:rPr>
        <w:t xml:space="preserve">científicas, </w:t>
      </w:r>
      <w:r>
        <w:rPr>
          <w:rFonts w:ascii="Arial" w:hAnsi="Arial" w:cs="Arial"/>
          <w:sz w:val="24"/>
        </w:rPr>
        <w:t xml:space="preserve">se logra gracias a los servicios que oferta la Red de Información en Salud (INFOMED). Esta densa </w:t>
      </w:r>
      <w:r w:rsidR="000E764C">
        <w:rPr>
          <w:rFonts w:ascii="Arial" w:hAnsi="Arial" w:cs="Arial"/>
          <w:sz w:val="24"/>
        </w:rPr>
        <w:t>red, que tien</w:t>
      </w:r>
      <w:r w:rsidR="00733C80">
        <w:rPr>
          <w:rFonts w:ascii="Arial" w:hAnsi="Arial" w:cs="Arial"/>
          <w:sz w:val="24"/>
        </w:rPr>
        <w:t>e su desarrollo en el espacio digital</w:t>
      </w:r>
      <w:r w:rsidR="000E764C">
        <w:rPr>
          <w:rFonts w:ascii="Arial" w:hAnsi="Arial" w:cs="Arial"/>
          <w:sz w:val="24"/>
        </w:rPr>
        <w:t xml:space="preserve">, </w:t>
      </w:r>
      <w:r w:rsidR="00733C80">
        <w:rPr>
          <w:rFonts w:ascii="Arial" w:hAnsi="Arial" w:cs="Arial"/>
          <w:sz w:val="24"/>
        </w:rPr>
        <w:t xml:space="preserve">alberga </w:t>
      </w:r>
      <w:r w:rsidR="0003167B">
        <w:rPr>
          <w:rFonts w:ascii="Arial" w:hAnsi="Arial" w:cs="Arial"/>
          <w:sz w:val="24"/>
        </w:rPr>
        <w:t xml:space="preserve">y facilita el acceso a revistas científicas, fuentes y bases de datos, informaciones </w:t>
      </w:r>
      <w:r w:rsidR="0003167B">
        <w:rPr>
          <w:rFonts w:ascii="Arial" w:hAnsi="Arial" w:cs="Arial"/>
          <w:sz w:val="24"/>
        </w:rPr>
        <w:lastRenderedPageBreak/>
        <w:t>actualizadas y eventos de carácter científicos-investigativo, así c</w:t>
      </w:r>
      <w:r w:rsidR="0060084B">
        <w:rPr>
          <w:rFonts w:ascii="Arial" w:hAnsi="Arial" w:cs="Arial"/>
          <w:sz w:val="24"/>
        </w:rPr>
        <w:t>omo la promoción de las mismas</w:t>
      </w:r>
      <w:proofErr w:type="gramStart"/>
      <w:r w:rsidR="0060084B">
        <w:rPr>
          <w:rFonts w:ascii="Arial" w:hAnsi="Arial" w:cs="Arial"/>
          <w:sz w:val="24"/>
        </w:rPr>
        <w:t>.</w:t>
      </w:r>
      <w:r w:rsidR="0060084B">
        <w:rPr>
          <w:rFonts w:ascii="Arial" w:hAnsi="Arial" w:cs="Arial"/>
          <w:sz w:val="24"/>
          <w:vertAlign w:val="superscript"/>
        </w:rPr>
        <w:t>(</w:t>
      </w:r>
      <w:proofErr w:type="gramEnd"/>
      <w:r w:rsidR="0060084B">
        <w:rPr>
          <w:rFonts w:ascii="Arial" w:hAnsi="Arial" w:cs="Arial"/>
          <w:sz w:val="24"/>
          <w:vertAlign w:val="superscript"/>
        </w:rPr>
        <w:t>2, 3)</w:t>
      </w:r>
    </w:p>
    <w:p w14:paraId="46EA3D7C" w14:textId="5E321C77" w:rsidR="00227ED1" w:rsidRDefault="00F1121F" w:rsidP="00B30364">
      <w:pPr>
        <w:spacing w:line="360" w:lineRule="auto"/>
        <w:jc w:val="both"/>
        <w:rPr>
          <w:rFonts w:ascii="Arial" w:hAnsi="Arial" w:cs="Arial"/>
          <w:sz w:val="24"/>
        </w:rPr>
      </w:pPr>
      <w:r>
        <w:rPr>
          <w:rFonts w:ascii="Arial" w:hAnsi="Arial" w:cs="Arial"/>
          <w:sz w:val="24"/>
        </w:rPr>
        <w:t xml:space="preserve">El </w:t>
      </w:r>
      <w:r w:rsidRPr="00F1121F">
        <w:rPr>
          <w:rFonts w:ascii="Arial" w:hAnsi="Arial" w:cs="Arial"/>
          <w:sz w:val="24"/>
        </w:rPr>
        <w:t>Centro Virtual de Convenciones de Salud</w:t>
      </w:r>
      <w:r>
        <w:rPr>
          <w:rFonts w:ascii="Arial" w:hAnsi="Arial" w:cs="Arial"/>
          <w:sz w:val="24"/>
        </w:rPr>
        <w:t xml:space="preserve"> (CENCOMED)</w:t>
      </w:r>
      <w:r w:rsidR="00D65604">
        <w:rPr>
          <w:rFonts w:ascii="Arial" w:hAnsi="Arial" w:cs="Arial"/>
          <w:sz w:val="24"/>
        </w:rPr>
        <w:t xml:space="preserve"> </w:t>
      </w:r>
      <w:r w:rsidR="003E1656">
        <w:rPr>
          <w:rFonts w:ascii="Arial" w:hAnsi="Arial" w:cs="Arial"/>
          <w:sz w:val="24"/>
        </w:rPr>
        <w:t xml:space="preserve">fundado en </w:t>
      </w:r>
      <w:r w:rsidR="001D02E0" w:rsidRPr="001D02E0">
        <w:rPr>
          <w:rFonts w:ascii="Arial" w:hAnsi="Arial" w:cs="Arial"/>
          <w:sz w:val="24"/>
        </w:rPr>
        <w:t>1999</w:t>
      </w:r>
      <w:r w:rsidR="003E1656">
        <w:rPr>
          <w:rFonts w:ascii="Arial" w:hAnsi="Arial" w:cs="Arial"/>
          <w:sz w:val="24"/>
        </w:rPr>
        <w:t xml:space="preserve">, tiene como misión ofertar los servicios referentes a eventos científicos para todas las especialidades médicas y el personal de salud. </w:t>
      </w:r>
      <w:r w:rsidR="00AA7559">
        <w:rPr>
          <w:rFonts w:ascii="Arial" w:hAnsi="Arial" w:cs="Arial"/>
          <w:sz w:val="24"/>
        </w:rPr>
        <w:t>En este sentido, con previa solicitud</w:t>
      </w:r>
      <w:r w:rsidR="00141AC5">
        <w:rPr>
          <w:rFonts w:ascii="Arial" w:hAnsi="Arial" w:cs="Arial"/>
          <w:sz w:val="24"/>
        </w:rPr>
        <w:t xml:space="preserve"> a través del</w:t>
      </w:r>
      <w:r w:rsidR="00141AC5" w:rsidRPr="00141AC5">
        <w:t xml:space="preserve"> </w:t>
      </w:r>
      <w:r w:rsidR="00141AC5" w:rsidRPr="00141AC5">
        <w:rPr>
          <w:rFonts w:ascii="Arial" w:hAnsi="Arial" w:cs="Arial"/>
          <w:sz w:val="24"/>
        </w:rPr>
        <w:t>el Centro Provincial de Información (CPI) de cada territorio</w:t>
      </w:r>
      <w:r w:rsidR="00AA7559">
        <w:rPr>
          <w:rFonts w:ascii="Arial" w:hAnsi="Arial" w:cs="Arial"/>
          <w:sz w:val="24"/>
        </w:rPr>
        <w:t xml:space="preserve">, se contempla la realización de eventos científicos mediante entonos virtuales con el uso del </w:t>
      </w:r>
      <w:r w:rsidR="00AA7559" w:rsidRPr="00AA7559">
        <w:rPr>
          <w:rFonts w:ascii="Arial" w:hAnsi="Arial" w:cs="Arial"/>
          <w:i/>
          <w:sz w:val="24"/>
        </w:rPr>
        <w:t xml:space="preserve">Open </w:t>
      </w:r>
      <w:proofErr w:type="spellStart"/>
      <w:r w:rsidR="00AA7559" w:rsidRPr="00AA7559">
        <w:rPr>
          <w:rFonts w:ascii="Arial" w:hAnsi="Arial" w:cs="Arial"/>
          <w:i/>
          <w:sz w:val="24"/>
        </w:rPr>
        <w:t>Conference</w:t>
      </w:r>
      <w:proofErr w:type="spellEnd"/>
      <w:r w:rsidR="00AA7559" w:rsidRPr="00AA7559">
        <w:rPr>
          <w:rFonts w:ascii="Arial" w:hAnsi="Arial" w:cs="Arial"/>
          <w:i/>
          <w:sz w:val="24"/>
        </w:rPr>
        <w:t xml:space="preserve"> </w:t>
      </w:r>
      <w:proofErr w:type="spellStart"/>
      <w:r w:rsidR="00AA7559" w:rsidRPr="00AA7559">
        <w:rPr>
          <w:rFonts w:ascii="Arial" w:hAnsi="Arial" w:cs="Arial"/>
          <w:i/>
          <w:sz w:val="24"/>
        </w:rPr>
        <w:t>System</w:t>
      </w:r>
      <w:proofErr w:type="spellEnd"/>
      <w:r w:rsidR="002A3A29">
        <w:rPr>
          <w:rFonts w:ascii="Arial" w:hAnsi="Arial" w:cs="Arial"/>
          <w:sz w:val="24"/>
        </w:rPr>
        <w:t xml:space="preserve"> (OCS),</w:t>
      </w:r>
      <w:r w:rsidR="00AA7559">
        <w:rPr>
          <w:rFonts w:ascii="Arial" w:hAnsi="Arial" w:cs="Arial"/>
          <w:sz w:val="24"/>
        </w:rPr>
        <w:t xml:space="preserve"> similar al </w:t>
      </w:r>
      <w:r w:rsidR="00AA7559" w:rsidRPr="00AA7559">
        <w:rPr>
          <w:rFonts w:ascii="Arial" w:hAnsi="Arial" w:cs="Arial"/>
          <w:i/>
          <w:sz w:val="24"/>
        </w:rPr>
        <w:t xml:space="preserve">Open </w:t>
      </w:r>
      <w:proofErr w:type="spellStart"/>
      <w:r w:rsidR="00AA7559" w:rsidRPr="00AA7559">
        <w:rPr>
          <w:rFonts w:ascii="Arial" w:hAnsi="Arial" w:cs="Arial"/>
          <w:i/>
          <w:sz w:val="24"/>
        </w:rPr>
        <w:t>Journal</w:t>
      </w:r>
      <w:proofErr w:type="spellEnd"/>
      <w:r w:rsidR="00AA7559" w:rsidRPr="00AA7559">
        <w:rPr>
          <w:rFonts w:ascii="Arial" w:hAnsi="Arial" w:cs="Arial"/>
          <w:i/>
          <w:sz w:val="24"/>
        </w:rPr>
        <w:t xml:space="preserve"> </w:t>
      </w:r>
      <w:proofErr w:type="spellStart"/>
      <w:r w:rsidR="00AA7559" w:rsidRPr="00AA7559">
        <w:rPr>
          <w:rFonts w:ascii="Arial" w:hAnsi="Arial" w:cs="Arial"/>
          <w:i/>
          <w:sz w:val="24"/>
        </w:rPr>
        <w:t>System</w:t>
      </w:r>
      <w:proofErr w:type="spellEnd"/>
      <w:r w:rsidR="00AA7559">
        <w:rPr>
          <w:rFonts w:ascii="Arial" w:hAnsi="Arial" w:cs="Arial"/>
          <w:sz w:val="24"/>
        </w:rPr>
        <w:t xml:space="preserve"> </w:t>
      </w:r>
      <w:r w:rsidR="000F54B5">
        <w:rPr>
          <w:rFonts w:ascii="Arial" w:hAnsi="Arial" w:cs="Arial"/>
          <w:sz w:val="24"/>
        </w:rPr>
        <w:t xml:space="preserve">(OJS; </w:t>
      </w:r>
      <w:r w:rsidR="00AA7559">
        <w:rPr>
          <w:rFonts w:ascii="Arial" w:hAnsi="Arial" w:cs="Arial"/>
          <w:sz w:val="24"/>
        </w:rPr>
        <w:t>utilizado por las revistas cientí</w:t>
      </w:r>
      <w:r w:rsidR="0060084B">
        <w:rPr>
          <w:rFonts w:ascii="Arial" w:hAnsi="Arial" w:cs="Arial"/>
          <w:sz w:val="24"/>
        </w:rPr>
        <w:t>ficas en ciencias de la salud).</w:t>
      </w:r>
      <w:r w:rsidR="0060084B">
        <w:rPr>
          <w:rFonts w:ascii="Arial" w:hAnsi="Arial" w:cs="Arial"/>
          <w:sz w:val="24"/>
          <w:vertAlign w:val="superscript"/>
        </w:rPr>
        <w:t xml:space="preserve">(4, </w:t>
      </w:r>
      <w:r w:rsidR="0060084B" w:rsidRPr="0060084B">
        <w:rPr>
          <w:rFonts w:ascii="Arial" w:hAnsi="Arial" w:cs="Arial"/>
          <w:sz w:val="24"/>
          <w:vertAlign w:val="superscript"/>
        </w:rPr>
        <w:t>5)</w:t>
      </w:r>
      <w:r w:rsidR="001D02E0">
        <w:rPr>
          <w:rFonts w:ascii="Arial" w:hAnsi="Arial" w:cs="Arial"/>
          <w:sz w:val="24"/>
        </w:rPr>
        <w:t xml:space="preserve"> </w:t>
      </w:r>
      <w:r w:rsidR="003B4D92">
        <w:rPr>
          <w:rFonts w:ascii="Arial" w:hAnsi="Arial" w:cs="Arial"/>
          <w:sz w:val="24"/>
        </w:rPr>
        <w:t>A través</w:t>
      </w:r>
      <w:r w:rsidR="002A3A29">
        <w:rPr>
          <w:rFonts w:ascii="Arial" w:hAnsi="Arial" w:cs="Arial"/>
          <w:sz w:val="24"/>
        </w:rPr>
        <w:t xml:space="preserve"> </w:t>
      </w:r>
      <w:r w:rsidR="0095154C">
        <w:rPr>
          <w:rFonts w:ascii="Arial" w:hAnsi="Arial" w:cs="Arial"/>
          <w:sz w:val="24"/>
        </w:rPr>
        <w:t xml:space="preserve">de </w:t>
      </w:r>
      <w:r w:rsidR="004F7A80">
        <w:rPr>
          <w:rFonts w:ascii="Arial" w:hAnsi="Arial" w:cs="Arial"/>
          <w:sz w:val="24"/>
        </w:rPr>
        <w:t>las plataformas que brinda</w:t>
      </w:r>
      <w:r w:rsidR="0095154C">
        <w:rPr>
          <w:rFonts w:ascii="Arial" w:hAnsi="Arial" w:cs="Arial"/>
          <w:sz w:val="24"/>
        </w:rPr>
        <w:t xml:space="preserve">, se han desarrollado importantes actividades científicas </w:t>
      </w:r>
      <w:r w:rsidR="000753F8">
        <w:rPr>
          <w:rFonts w:ascii="Arial" w:hAnsi="Arial" w:cs="Arial"/>
          <w:sz w:val="24"/>
        </w:rPr>
        <w:t xml:space="preserve">como: </w:t>
      </w:r>
      <w:proofErr w:type="spellStart"/>
      <w:r w:rsidR="000753F8" w:rsidRPr="002E117D">
        <w:rPr>
          <w:rFonts w:ascii="Arial" w:hAnsi="Arial" w:cs="Arial"/>
          <w:sz w:val="24"/>
        </w:rPr>
        <w:t>Morfovirtual</w:t>
      </w:r>
      <w:proofErr w:type="spellEnd"/>
      <w:r w:rsidR="00E16C08" w:rsidRPr="002E117D">
        <w:rPr>
          <w:rFonts w:ascii="Arial" w:hAnsi="Arial" w:cs="Arial"/>
          <w:sz w:val="24"/>
        </w:rPr>
        <w:t xml:space="preserve"> (de carácter bianual)</w:t>
      </w:r>
      <w:r w:rsidR="000753F8" w:rsidRPr="002E117D">
        <w:rPr>
          <w:rFonts w:ascii="Arial" w:hAnsi="Arial" w:cs="Arial"/>
          <w:sz w:val="24"/>
        </w:rPr>
        <w:t>,</w:t>
      </w:r>
      <w:r w:rsidR="002E117D" w:rsidRPr="002E117D">
        <w:t xml:space="preserve"> </w:t>
      </w:r>
      <w:r w:rsidR="002E117D" w:rsidRPr="002E117D">
        <w:rPr>
          <w:rFonts w:ascii="Arial" w:hAnsi="Arial" w:cs="Arial"/>
          <w:sz w:val="24"/>
        </w:rPr>
        <w:t xml:space="preserve">Jornada Científica Internacional  de la </w:t>
      </w:r>
      <w:r w:rsidR="002E117D">
        <w:rPr>
          <w:rFonts w:ascii="Arial" w:hAnsi="Arial" w:cs="Arial"/>
          <w:sz w:val="24"/>
        </w:rPr>
        <w:t>Sociedad Cubana de Educadores en Ciencias de la Salud (</w:t>
      </w:r>
      <w:r w:rsidR="002E117D" w:rsidRPr="002E117D">
        <w:rPr>
          <w:rFonts w:ascii="Arial" w:hAnsi="Arial" w:cs="Arial"/>
          <w:sz w:val="24"/>
        </w:rPr>
        <w:t>SOCECS</w:t>
      </w:r>
      <w:r w:rsidR="002E117D">
        <w:rPr>
          <w:rFonts w:ascii="Arial" w:hAnsi="Arial" w:cs="Arial"/>
          <w:sz w:val="24"/>
        </w:rPr>
        <w:t>)</w:t>
      </w:r>
      <w:r w:rsidR="002E117D" w:rsidRPr="002E117D">
        <w:rPr>
          <w:rFonts w:ascii="Arial" w:hAnsi="Arial" w:cs="Arial"/>
          <w:sz w:val="24"/>
        </w:rPr>
        <w:t xml:space="preserve"> en Holguín</w:t>
      </w:r>
      <w:r w:rsidR="000753F8" w:rsidRPr="002E117D">
        <w:rPr>
          <w:rFonts w:ascii="Arial" w:hAnsi="Arial" w:cs="Arial"/>
          <w:sz w:val="24"/>
        </w:rPr>
        <w:t xml:space="preserve"> </w:t>
      </w:r>
      <w:proofErr w:type="spellStart"/>
      <w:r w:rsidR="009A3AC9" w:rsidRPr="002E117D">
        <w:rPr>
          <w:rFonts w:ascii="Arial" w:hAnsi="Arial" w:cs="Arial"/>
          <w:sz w:val="24"/>
        </w:rPr>
        <w:t>EdumedHolguin</w:t>
      </w:r>
      <w:proofErr w:type="spellEnd"/>
      <w:r w:rsidR="00E16C08" w:rsidRPr="002E117D">
        <w:rPr>
          <w:rFonts w:ascii="Arial" w:hAnsi="Arial" w:cs="Arial"/>
          <w:sz w:val="24"/>
        </w:rPr>
        <w:t xml:space="preserve"> (anual)</w:t>
      </w:r>
      <w:r w:rsidR="009A3AC9" w:rsidRPr="002E117D">
        <w:rPr>
          <w:rFonts w:ascii="Arial" w:hAnsi="Arial" w:cs="Arial"/>
          <w:sz w:val="24"/>
        </w:rPr>
        <w:t>,</w:t>
      </w:r>
      <w:r w:rsidR="009A3AC9">
        <w:rPr>
          <w:rFonts w:ascii="Arial" w:hAnsi="Arial" w:cs="Arial"/>
          <w:sz w:val="24"/>
        </w:rPr>
        <w:t xml:space="preserve"> </w:t>
      </w:r>
      <w:r w:rsidR="005D04B6" w:rsidRPr="005D04B6">
        <w:rPr>
          <w:rFonts w:ascii="Arial" w:hAnsi="Arial" w:cs="Arial"/>
          <w:sz w:val="24"/>
        </w:rPr>
        <w:t>Convenci</w:t>
      </w:r>
      <w:r w:rsidR="005D04B6">
        <w:rPr>
          <w:rFonts w:ascii="Arial" w:hAnsi="Arial" w:cs="Arial"/>
          <w:sz w:val="24"/>
        </w:rPr>
        <w:t xml:space="preserve">ón Internacional Cuba-Salud </w:t>
      </w:r>
      <w:proofErr w:type="spellStart"/>
      <w:r w:rsidR="005715A6">
        <w:rPr>
          <w:rFonts w:ascii="Arial" w:hAnsi="Arial" w:cs="Arial"/>
          <w:sz w:val="24"/>
        </w:rPr>
        <w:t>CubaSalud</w:t>
      </w:r>
      <w:proofErr w:type="spellEnd"/>
      <w:r w:rsidR="0098598B">
        <w:rPr>
          <w:rFonts w:ascii="Arial" w:hAnsi="Arial" w:cs="Arial"/>
          <w:sz w:val="24"/>
        </w:rPr>
        <w:t>, entre otras.</w:t>
      </w:r>
      <w:r w:rsidR="005D04B6">
        <w:rPr>
          <w:rFonts w:ascii="Arial" w:hAnsi="Arial" w:cs="Arial"/>
          <w:sz w:val="24"/>
        </w:rPr>
        <w:t xml:space="preserve"> </w:t>
      </w:r>
    </w:p>
    <w:p w14:paraId="23459B8F" w14:textId="77777777" w:rsidR="00D4133B" w:rsidRDefault="00227ED1" w:rsidP="00B30364">
      <w:pPr>
        <w:spacing w:line="360" w:lineRule="auto"/>
        <w:jc w:val="both"/>
        <w:rPr>
          <w:rFonts w:ascii="Arial" w:hAnsi="Arial" w:cs="Arial"/>
          <w:sz w:val="24"/>
        </w:rPr>
      </w:pPr>
      <w:r>
        <w:rPr>
          <w:rFonts w:ascii="Arial" w:hAnsi="Arial" w:cs="Arial"/>
          <w:sz w:val="24"/>
        </w:rPr>
        <w:t>L</w:t>
      </w:r>
      <w:r w:rsidR="009A3AC9">
        <w:rPr>
          <w:rFonts w:ascii="Arial" w:hAnsi="Arial" w:cs="Arial"/>
          <w:sz w:val="24"/>
        </w:rPr>
        <w:t>a provincia de Cienfuegos</w:t>
      </w:r>
      <w:r w:rsidR="00630DF9">
        <w:rPr>
          <w:rFonts w:ascii="Arial" w:hAnsi="Arial" w:cs="Arial"/>
          <w:sz w:val="24"/>
        </w:rPr>
        <w:t xml:space="preserve">, </w:t>
      </w:r>
      <w:r w:rsidR="00CD2EEE">
        <w:rPr>
          <w:rFonts w:ascii="Arial" w:hAnsi="Arial" w:cs="Arial"/>
          <w:sz w:val="24"/>
        </w:rPr>
        <w:t xml:space="preserve">mediante el </w:t>
      </w:r>
      <w:r w:rsidR="00630DF9">
        <w:rPr>
          <w:rFonts w:ascii="Arial" w:hAnsi="Arial" w:cs="Arial"/>
          <w:sz w:val="24"/>
        </w:rPr>
        <w:t>CPI</w:t>
      </w:r>
      <w:r w:rsidR="00CD2EEE">
        <w:rPr>
          <w:rFonts w:ascii="Arial" w:hAnsi="Arial" w:cs="Arial"/>
          <w:sz w:val="24"/>
        </w:rPr>
        <w:t xml:space="preserve">, </w:t>
      </w:r>
      <w:r w:rsidR="00630DF9">
        <w:rPr>
          <w:rFonts w:ascii="Arial" w:hAnsi="Arial" w:cs="Arial"/>
          <w:sz w:val="24"/>
        </w:rPr>
        <w:t xml:space="preserve">durante la etapa de enfrentamiento a la COVID-19, ha desarrollado múltiples actividades virtuales </w:t>
      </w:r>
      <w:r w:rsidR="00A00E19">
        <w:rPr>
          <w:rFonts w:ascii="Arial" w:hAnsi="Arial" w:cs="Arial"/>
          <w:sz w:val="24"/>
        </w:rPr>
        <w:t xml:space="preserve">teniendo como premisa </w:t>
      </w:r>
      <w:r w:rsidR="00CC7EA6">
        <w:rPr>
          <w:rFonts w:ascii="Arial" w:hAnsi="Arial" w:cs="Arial"/>
          <w:sz w:val="24"/>
        </w:rPr>
        <w:t xml:space="preserve">mantener la actividad científica </w:t>
      </w:r>
      <w:r w:rsidR="001B2E30">
        <w:rPr>
          <w:rFonts w:ascii="Arial" w:hAnsi="Arial" w:cs="Arial"/>
          <w:sz w:val="24"/>
        </w:rPr>
        <w:t>del territorio.</w:t>
      </w:r>
      <w:r w:rsidR="00501FCE">
        <w:rPr>
          <w:rFonts w:ascii="Arial" w:hAnsi="Arial" w:cs="Arial"/>
          <w:sz w:val="24"/>
        </w:rPr>
        <w:t xml:space="preserve"> Se ha logrado un perfeccionamiento paulatino a partir de las experiencias adquiridas con cada actividad. De esta manera, la provincia sureña </w:t>
      </w:r>
      <w:r w:rsidR="008C2D33">
        <w:rPr>
          <w:rFonts w:ascii="Arial" w:hAnsi="Arial" w:cs="Arial"/>
          <w:sz w:val="24"/>
        </w:rPr>
        <w:t xml:space="preserve">ha logrado un estilo propio en la organización, gestión y presentación de las actividades científicas virtuales. </w:t>
      </w:r>
      <w:r w:rsidR="00F550A3">
        <w:rPr>
          <w:rFonts w:ascii="Arial" w:hAnsi="Arial" w:cs="Arial"/>
          <w:sz w:val="24"/>
        </w:rPr>
        <w:t xml:space="preserve">Por tal motivo, los autores de la presente se proponen como </w:t>
      </w:r>
      <w:r w:rsidR="00F550A3" w:rsidRPr="00F550A3">
        <w:rPr>
          <w:rFonts w:ascii="Arial" w:hAnsi="Arial" w:cs="Arial"/>
          <w:b/>
          <w:sz w:val="24"/>
        </w:rPr>
        <w:t>objetivo</w:t>
      </w:r>
      <w:r w:rsidR="00F550A3">
        <w:rPr>
          <w:rFonts w:ascii="Arial" w:hAnsi="Arial" w:cs="Arial"/>
          <w:sz w:val="24"/>
        </w:rPr>
        <w:t xml:space="preserve"> caracterizar los e</w:t>
      </w:r>
      <w:r w:rsidR="00F550A3" w:rsidRPr="00F550A3">
        <w:rPr>
          <w:rFonts w:ascii="Arial" w:hAnsi="Arial" w:cs="Arial"/>
          <w:sz w:val="24"/>
        </w:rPr>
        <w:t xml:space="preserve">ventos científicos </w:t>
      </w:r>
      <w:r w:rsidR="00F550A3">
        <w:rPr>
          <w:rFonts w:ascii="Arial" w:hAnsi="Arial" w:cs="Arial"/>
          <w:sz w:val="24"/>
        </w:rPr>
        <w:t xml:space="preserve">desarrollados </w:t>
      </w:r>
      <w:r w:rsidR="00F550A3" w:rsidRPr="00F550A3">
        <w:rPr>
          <w:rFonts w:ascii="Arial" w:hAnsi="Arial" w:cs="Arial"/>
          <w:sz w:val="24"/>
        </w:rPr>
        <w:t>a través del Centro Virtual de Convenciones de Salud</w:t>
      </w:r>
      <w:r w:rsidR="00F550A3">
        <w:rPr>
          <w:rFonts w:ascii="Arial" w:hAnsi="Arial" w:cs="Arial"/>
          <w:sz w:val="24"/>
        </w:rPr>
        <w:t xml:space="preserve">. </w:t>
      </w:r>
    </w:p>
    <w:p w14:paraId="406D8ACD" w14:textId="77777777" w:rsidR="001B2E30" w:rsidRDefault="00A90B41" w:rsidP="00B30364">
      <w:pPr>
        <w:spacing w:line="360" w:lineRule="auto"/>
        <w:jc w:val="both"/>
        <w:rPr>
          <w:rFonts w:ascii="Arial" w:hAnsi="Arial" w:cs="Arial"/>
          <w:b/>
          <w:sz w:val="24"/>
        </w:rPr>
      </w:pPr>
      <w:r>
        <w:rPr>
          <w:rFonts w:ascii="Arial" w:hAnsi="Arial" w:cs="Arial"/>
          <w:b/>
          <w:sz w:val="24"/>
        </w:rPr>
        <w:t>METODO</w:t>
      </w:r>
    </w:p>
    <w:p w14:paraId="4572A9BF" w14:textId="1F90CFB8" w:rsidR="00222BCF" w:rsidRDefault="00463A75" w:rsidP="00B30364">
      <w:pPr>
        <w:spacing w:line="360" w:lineRule="auto"/>
        <w:jc w:val="both"/>
        <w:rPr>
          <w:rFonts w:ascii="Arial" w:hAnsi="Arial" w:cs="Arial"/>
          <w:sz w:val="24"/>
        </w:rPr>
      </w:pPr>
      <w:r w:rsidRPr="00463A75">
        <w:rPr>
          <w:rFonts w:ascii="Arial" w:hAnsi="Arial" w:cs="Arial"/>
          <w:b/>
          <w:sz w:val="24"/>
        </w:rPr>
        <w:t>Tipo de estudio:</w:t>
      </w:r>
      <w:r>
        <w:rPr>
          <w:rFonts w:ascii="Arial" w:hAnsi="Arial" w:cs="Arial"/>
          <w:sz w:val="24"/>
        </w:rPr>
        <w:t xml:space="preserve"> s</w:t>
      </w:r>
      <w:r w:rsidR="004B36EA">
        <w:rPr>
          <w:rFonts w:ascii="Arial" w:hAnsi="Arial" w:cs="Arial"/>
          <w:sz w:val="24"/>
        </w:rPr>
        <w:t>e realizó un estudio observacional, descriptivo</w:t>
      </w:r>
      <w:r w:rsidR="009E5E14">
        <w:rPr>
          <w:rFonts w:ascii="Arial" w:hAnsi="Arial" w:cs="Arial"/>
          <w:sz w:val="24"/>
        </w:rPr>
        <w:t xml:space="preserve">, de tipo </w:t>
      </w:r>
      <w:proofErr w:type="spellStart"/>
      <w:r w:rsidR="009E5E14">
        <w:rPr>
          <w:rFonts w:ascii="Arial" w:hAnsi="Arial" w:cs="Arial"/>
          <w:sz w:val="24"/>
        </w:rPr>
        <w:t>cuali</w:t>
      </w:r>
      <w:proofErr w:type="spellEnd"/>
      <w:r w:rsidR="009E5E14">
        <w:rPr>
          <w:rFonts w:ascii="Arial" w:hAnsi="Arial" w:cs="Arial"/>
          <w:sz w:val="24"/>
        </w:rPr>
        <w:t xml:space="preserve">-cuantitativo, </w:t>
      </w:r>
      <w:r w:rsidR="004B36EA">
        <w:rPr>
          <w:rFonts w:ascii="Arial" w:hAnsi="Arial" w:cs="Arial"/>
          <w:sz w:val="24"/>
        </w:rPr>
        <w:t xml:space="preserve">de corte transversal sobre los eventos desarrollados a través del </w:t>
      </w:r>
      <w:r w:rsidR="004B36EA" w:rsidRPr="004B36EA">
        <w:rPr>
          <w:rFonts w:ascii="Arial" w:hAnsi="Arial" w:cs="Arial"/>
          <w:sz w:val="24"/>
        </w:rPr>
        <w:t>Centro Virtual de Convenciones de Salud</w:t>
      </w:r>
      <w:r w:rsidR="004B36EA">
        <w:rPr>
          <w:rFonts w:ascii="Arial" w:hAnsi="Arial" w:cs="Arial"/>
          <w:sz w:val="24"/>
        </w:rPr>
        <w:t xml:space="preserve"> con </w:t>
      </w:r>
      <w:r w:rsidR="009F214B">
        <w:rPr>
          <w:rFonts w:ascii="Arial" w:hAnsi="Arial" w:cs="Arial"/>
          <w:sz w:val="24"/>
        </w:rPr>
        <w:t>s</w:t>
      </w:r>
      <w:r w:rsidR="004B36EA">
        <w:rPr>
          <w:rFonts w:ascii="Arial" w:hAnsi="Arial" w:cs="Arial"/>
          <w:sz w:val="24"/>
        </w:rPr>
        <w:t xml:space="preserve">ede en la provincia de Cienfuegos </w:t>
      </w:r>
      <w:r w:rsidR="0090009B">
        <w:rPr>
          <w:rFonts w:ascii="Arial" w:hAnsi="Arial" w:cs="Arial"/>
          <w:sz w:val="24"/>
        </w:rPr>
        <w:t>durante el periodo 2021</w:t>
      </w:r>
      <w:r w:rsidR="009F214B">
        <w:rPr>
          <w:rFonts w:ascii="Arial" w:hAnsi="Arial" w:cs="Arial"/>
          <w:sz w:val="24"/>
        </w:rPr>
        <w:t xml:space="preserve"> primer semestre del 2022. </w:t>
      </w:r>
    </w:p>
    <w:p w14:paraId="5AE6E4F8" w14:textId="2A980A3A" w:rsidR="009F214B" w:rsidRDefault="00463A75" w:rsidP="00B30364">
      <w:pPr>
        <w:spacing w:line="360" w:lineRule="auto"/>
        <w:jc w:val="both"/>
        <w:rPr>
          <w:rFonts w:ascii="Arial" w:hAnsi="Arial" w:cs="Arial"/>
          <w:sz w:val="24"/>
        </w:rPr>
      </w:pPr>
      <w:r w:rsidRPr="00463A75">
        <w:rPr>
          <w:rFonts w:ascii="Arial" w:hAnsi="Arial" w:cs="Arial"/>
          <w:b/>
          <w:sz w:val="24"/>
        </w:rPr>
        <w:t>Universo y muestra</w:t>
      </w:r>
      <w:r>
        <w:rPr>
          <w:rFonts w:ascii="Arial" w:hAnsi="Arial" w:cs="Arial"/>
          <w:sz w:val="24"/>
        </w:rPr>
        <w:t>: e</w:t>
      </w:r>
      <w:r w:rsidR="00D22D4E">
        <w:rPr>
          <w:rFonts w:ascii="Arial" w:hAnsi="Arial" w:cs="Arial"/>
          <w:sz w:val="24"/>
        </w:rPr>
        <w:t xml:space="preserve">l universo quedo integrado por </w:t>
      </w:r>
      <w:r w:rsidR="00C85F52">
        <w:rPr>
          <w:rFonts w:ascii="Arial" w:hAnsi="Arial" w:cs="Arial"/>
          <w:sz w:val="24"/>
        </w:rPr>
        <w:t>seis</w:t>
      </w:r>
      <w:r w:rsidR="00D22D4E">
        <w:rPr>
          <w:rFonts w:ascii="Arial" w:hAnsi="Arial" w:cs="Arial"/>
          <w:sz w:val="24"/>
        </w:rPr>
        <w:t xml:space="preserve"> eventos científicos. </w:t>
      </w:r>
      <w:r w:rsidR="00746300">
        <w:rPr>
          <w:rFonts w:ascii="Arial" w:hAnsi="Arial" w:cs="Arial"/>
          <w:sz w:val="24"/>
        </w:rPr>
        <w:t>Se trabajó con la totalidad del universo por lo que no se aplicaron técnicas de muestreo. Como criterios de inclusión se definieron: eventos científicos pertenecientes</w:t>
      </w:r>
      <w:r w:rsidR="000469C2">
        <w:rPr>
          <w:rFonts w:ascii="Arial" w:hAnsi="Arial" w:cs="Arial"/>
          <w:sz w:val="24"/>
        </w:rPr>
        <w:t xml:space="preserve"> a la provincia de </w:t>
      </w:r>
      <w:r w:rsidR="000469C2">
        <w:rPr>
          <w:rFonts w:ascii="Arial" w:hAnsi="Arial" w:cs="Arial"/>
          <w:sz w:val="24"/>
        </w:rPr>
        <w:lastRenderedPageBreak/>
        <w:t>Cienfuegos y</w:t>
      </w:r>
      <w:r w:rsidR="00746300">
        <w:rPr>
          <w:rFonts w:ascii="Arial" w:hAnsi="Arial" w:cs="Arial"/>
          <w:sz w:val="24"/>
        </w:rPr>
        <w:t xml:space="preserve"> </w:t>
      </w:r>
      <w:r w:rsidR="000469C2">
        <w:rPr>
          <w:rFonts w:ascii="Arial" w:hAnsi="Arial" w:cs="Arial"/>
          <w:sz w:val="24"/>
        </w:rPr>
        <w:t xml:space="preserve">eventos científicos desarrollados en el periodo de estudio. Como criterio de exclusión se empleó: evento científico cuya información imposibilitara el estudio de, al menos, una variable. </w:t>
      </w:r>
    </w:p>
    <w:p w14:paraId="66EADD1A" w14:textId="3EB9A96D" w:rsidR="000469C2" w:rsidRDefault="00D54467" w:rsidP="00B30364">
      <w:pPr>
        <w:spacing w:line="360" w:lineRule="auto"/>
        <w:jc w:val="both"/>
        <w:rPr>
          <w:rFonts w:ascii="Arial" w:hAnsi="Arial" w:cs="Arial"/>
          <w:sz w:val="24"/>
        </w:rPr>
      </w:pPr>
      <w:r w:rsidRPr="005A68E0">
        <w:rPr>
          <w:rFonts w:ascii="Arial" w:hAnsi="Arial" w:cs="Arial"/>
          <w:b/>
          <w:sz w:val="24"/>
        </w:rPr>
        <w:t>Variables utilizadas</w:t>
      </w:r>
      <w:r w:rsidRPr="005A68E0">
        <w:rPr>
          <w:rFonts w:ascii="Arial" w:hAnsi="Arial" w:cs="Arial"/>
          <w:sz w:val="24"/>
        </w:rPr>
        <w:t>: se definier</w:t>
      </w:r>
      <w:r w:rsidR="000B085D" w:rsidRPr="005A68E0">
        <w:rPr>
          <w:rFonts w:ascii="Arial" w:hAnsi="Arial" w:cs="Arial"/>
          <w:sz w:val="24"/>
        </w:rPr>
        <w:t>on las siguientes variables cualitativas</w:t>
      </w:r>
      <w:r w:rsidR="004F6656" w:rsidRPr="005A68E0">
        <w:rPr>
          <w:rFonts w:ascii="Arial" w:hAnsi="Arial" w:cs="Arial"/>
          <w:sz w:val="24"/>
        </w:rPr>
        <w:t xml:space="preserve">: </w:t>
      </w:r>
      <w:r w:rsidR="000B085D" w:rsidRPr="005A68E0">
        <w:rPr>
          <w:rFonts w:ascii="Arial" w:hAnsi="Arial" w:cs="Arial"/>
          <w:sz w:val="24"/>
        </w:rPr>
        <w:t>eventos científico desarrollado, diseño y estilo de presentación de los trabajos aceptados</w:t>
      </w:r>
      <w:r w:rsidR="001F1BC9" w:rsidRPr="005A68E0">
        <w:rPr>
          <w:rFonts w:ascii="Arial" w:hAnsi="Arial" w:cs="Arial"/>
          <w:sz w:val="24"/>
        </w:rPr>
        <w:t>,</w:t>
      </w:r>
      <w:r w:rsidR="00CC31FC" w:rsidRPr="005A68E0">
        <w:rPr>
          <w:rFonts w:ascii="Arial" w:hAnsi="Arial" w:cs="Arial"/>
          <w:sz w:val="24"/>
        </w:rPr>
        <w:t xml:space="preserve"> categoría del evento según alcance (provincial, nacional o internacional)</w:t>
      </w:r>
      <w:r w:rsidR="00A664A5" w:rsidRPr="005A68E0">
        <w:rPr>
          <w:rFonts w:ascii="Arial" w:hAnsi="Arial" w:cs="Arial"/>
          <w:sz w:val="24"/>
        </w:rPr>
        <w:t xml:space="preserve">, </w:t>
      </w:r>
      <w:r w:rsidR="00D0515C">
        <w:rPr>
          <w:rFonts w:ascii="Arial" w:hAnsi="Arial" w:cs="Arial"/>
          <w:sz w:val="24"/>
        </w:rPr>
        <w:t>modalidad</w:t>
      </w:r>
      <w:r w:rsidR="00A664A5" w:rsidRPr="005A68E0">
        <w:rPr>
          <w:rFonts w:ascii="Arial" w:hAnsi="Arial" w:cs="Arial"/>
          <w:sz w:val="24"/>
        </w:rPr>
        <w:t xml:space="preserve"> del evento (presencial, virtual o semipresencial)</w:t>
      </w:r>
      <w:r w:rsidR="00541852" w:rsidRPr="005A68E0">
        <w:rPr>
          <w:rFonts w:ascii="Arial" w:hAnsi="Arial" w:cs="Arial"/>
          <w:sz w:val="24"/>
        </w:rPr>
        <w:t>,</w:t>
      </w:r>
      <w:r w:rsidR="0035750C">
        <w:rPr>
          <w:rFonts w:ascii="Arial" w:hAnsi="Arial" w:cs="Arial"/>
          <w:sz w:val="24"/>
        </w:rPr>
        <w:t xml:space="preserve"> tipo de evento (estudiantil o profesional), </w:t>
      </w:r>
      <w:r w:rsidR="00541852" w:rsidRPr="005A68E0">
        <w:rPr>
          <w:rFonts w:ascii="Arial" w:hAnsi="Arial" w:cs="Arial"/>
          <w:sz w:val="24"/>
        </w:rPr>
        <w:t>tema central del evento</w:t>
      </w:r>
      <w:r w:rsidR="001F1BC9" w:rsidRPr="005A68E0">
        <w:rPr>
          <w:rFonts w:ascii="Arial" w:hAnsi="Arial" w:cs="Arial"/>
          <w:sz w:val="24"/>
        </w:rPr>
        <w:t xml:space="preserve"> y año de realización. </w:t>
      </w:r>
      <w:r w:rsidR="000B085D" w:rsidRPr="005A68E0">
        <w:rPr>
          <w:rFonts w:ascii="Arial" w:hAnsi="Arial" w:cs="Arial"/>
          <w:sz w:val="24"/>
        </w:rPr>
        <w:t xml:space="preserve">Variables cuantitativas: </w:t>
      </w:r>
      <w:r w:rsidR="001F1BC9" w:rsidRPr="005A68E0">
        <w:rPr>
          <w:rFonts w:ascii="Arial" w:hAnsi="Arial" w:cs="Arial"/>
          <w:sz w:val="24"/>
        </w:rPr>
        <w:t xml:space="preserve">cantidad de </w:t>
      </w:r>
      <w:r w:rsidR="00795492" w:rsidRPr="005A68E0">
        <w:rPr>
          <w:rFonts w:ascii="Arial" w:hAnsi="Arial" w:cs="Arial"/>
          <w:sz w:val="24"/>
        </w:rPr>
        <w:t>participantes</w:t>
      </w:r>
      <w:r w:rsidR="00366D3A" w:rsidRPr="005A68E0">
        <w:rPr>
          <w:rFonts w:ascii="Arial" w:hAnsi="Arial" w:cs="Arial"/>
          <w:sz w:val="24"/>
        </w:rPr>
        <w:t xml:space="preserve"> según trabajos presentados</w:t>
      </w:r>
      <w:r w:rsidR="00293498" w:rsidRPr="005A68E0">
        <w:rPr>
          <w:rFonts w:ascii="Arial" w:hAnsi="Arial" w:cs="Arial"/>
          <w:sz w:val="24"/>
        </w:rPr>
        <w:t xml:space="preserve">, </w:t>
      </w:r>
      <w:r w:rsidR="009E5E14" w:rsidRPr="005A68E0">
        <w:rPr>
          <w:rFonts w:ascii="Arial" w:hAnsi="Arial" w:cs="Arial"/>
          <w:sz w:val="24"/>
        </w:rPr>
        <w:t>cantidad de trabajos prese</w:t>
      </w:r>
      <w:r w:rsidR="00270EEE" w:rsidRPr="005A68E0">
        <w:rPr>
          <w:rFonts w:ascii="Arial" w:hAnsi="Arial" w:cs="Arial"/>
          <w:sz w:val="24"/>
        </w:rPr>
        <w:t>ntados, cantidad de comentario</w:t>
      </w:r>
      <w:r w:rsidR="00706B19">
        <w:rPr>
          <w:rFonts w:ascii="Arial" w:hAnsi="Arial" w:cs="Arial"/>
          <w:sz w:val="24"/>
        </w:rPr>
        <w:t>s</w:t>
      </w:r>
      <w:r w:rsidR="007E5728" w:rsidRPr="005A68E0">
        <w:rPr>
          <w:rFonts w:ascii="Arial" w:hAnsi="Arial" w:cs="Arial"/>
          <w:sz w:val="24"/>
        </w:rPr>
        <w:t>, procedencia de los participantes</w:t>
      </w:r>
      <w:r w:rsidR="00706B19">
        <w:rPr>
          <w:rFonts w:ascii="Arial" w:hAnsi="Arial" w:cs="Arial"/>
          <w:sz w:val="24"/>
        </w:rPr>
        <w:t xml:space="preserve"> </w:t>
      </w:r>
      <w:r w:rsidR="001F1EC5">
        <w:rPr>
          <w:rFonts w:ascii="Arial" w:hAnsi="Arial" w:cs="Arial"/>
          <w:sz w:val="24"/>
        </w:rPr>
        <w:t xml:space="preserve">(Pinar del Rio –PR-, Artemisa –ART-, </w:t>
      </w:r>
      <w:proofErr w:type="spellStart"/>
      <w:r w:rsidR="001F1EC5">
        <w:rPr>
          <w:rFonts w:ascii="Arial" w:hAnsi="Arial" w:cs="Arial"/>
          <w:sz w:val="24"/>
        </w:rPr>
        <w:t>Mayabeque</w:t>
      </w:r>
      <w:proofErr w:type="spellEnd"/>
      <w:r w:rsidR="001F1EC5">
        <w:rPr>
          <w:rFonts w:ascii="Arial" w:hAnsi="Arial" w:cs="Arial"/>
          <w:sz w:val="24"/>
        </w:rPr>
        <w:t xml:space="preserve"> –MAY-, La Habana –LH-, Matanzas –MAT-, Cienfuegos –CFG-, Villa Clara –VC-, Sancti </w:t>
      </w:r>
      <w:proofErr w:type="spellStart"/>
      <w:r w:rsidR="001F1EC5">
        <w:rPr>
          <w:rFonts w:ascii="Arial" w:hAnsi="Arial" w:cs="Arial"/>
          <w:sz w:val="24"/>
        </w:rPr>
        <w:t>Spiritus</w:t>
      </w:r>
      <w:proofErr w:type="spellEnd"/>
      <w:r w:rsidR="001F1EC5">
        <w:rPr>
          <w:rFonts w:ascii="Arial" w:hAnsi="Arial" w:cs="Arial"/>
          <w:sz w:val="24"/>
        </w:rPr>
        <w:t xml:space="preserve"> –SS-, Ciego de Ávila –CA-, Camagüey –CAM-, Las Tunas –LT-, Granma –GRAN-, Holguín –HOL-, Santiago de Cuba –SC-, Guantánamo –GUA-, </w:t>
      </w:r>
      <w:r w:rsidR="001F1EC5" w:rsidRPr="00FF7598">
        <w:rPr>
          <w:rFonts w:ascii="Arial" w:hAnsi="Arial" w:cs="Arial"/>
          <w:sz w:val="24"/>
        </w:rPr>
        <w:t>Internacional</w:t>
      </w:r>
      <w:r w:rsidR="001F1EC5">
        <w:rPr>
          <w:rFonts w:ascii="Arial" w:hAnsi="Arial" w:cs="Arial"/>
          <w:sz w:val="24"/>
        </w:rPr>
        <w:t xml:space="preserve"> –INT-)</w:t>
      </w:r>
      <w:r w:rsidR="007E5728" w:rsidRPr="005A68E0">
        <w:rPr>
          <w:rFonts w:ascii="Arial" w:hAnsi="Arial" w:cs="Arial"/>
          <w:sz w:val="24"/>
        </w:rPr>
        <w:t>, cantidad de autores por trabajos (un autor, dos autores, tres autores, cuatro autores, cinco autores, más de seis autores), tipos de investigaciones presentadas (revisiones bibliográficas –RB-, temas libres –TL- y presentaciones de caso –PC-).</w:t>
      </w:r>
      <w:r w:rsidR="007E5728">
        <w:rPr>
          <w:rFonts w:ascii="Arial" w:hAnsi="Arial" w:cs="Arial"/>
          <w:sz w:val="24"/>
        </w:rPr>
        <w:t xml:space="preserve"> </w:t>
      </w:r>
    </w:p>
    <w:p w14:paraId="635A38A6" w14:textId="1B805F4B" w:rsidR="006F6A8A" w:rsidRDefault="00B270DA" w:rsidP="00B30364">
      <w:pPr>
        <w:spacing w:line="360" w:lineRule="auto"/>
        <w:jc w:val="both"/>
        <w:rPr>
          <w:rFonts w:ascii="Arial" w:hAnsi="Arial" w:cs="Arial"/>
          <w:sz w:val="24"/>
        </w:rPr>
      </w:pPr>
      <w:r w:rsidRPr="00B270DA">
        <w:rPr>
          <w:rFonts w:ascii="Arial" w:hAnsi="Arial" w:cs="Arial"/>
          <w:b/>
          <w:sz w:val="24"/>
        </w:rPr>
        <w:t>Recolección y procesamiento de la información</w:t>
      </w:r>
      <w:r>
        <w:rPr>
          <w:rFonts w:ascii="Arial" w:hAnsi="Arial" w:cs="Arial"/>
          <w:sz w:val="24"/>
        </w:rPr>
        <w:t>:</w:t>
      </w:r>
      <w:r w:rsidR="006F6A8A">
        <w:rPr>
          <w:rFonts w:ascii="Arial" w:hAnsi="Arial" w:cs="Arial"/>
          <w:sz w:val="24"/>
        </w:rPr>
        <w:t xml:space="preserve"> la información</w:t>
      </w:r>
      <w:r w:rsidR="00C330F6">
        <w:rPr>
          <w:rFonts w:ascii="Arial" w:hAnsi="Arial" w:cs="Arial"/>
          <w:sz w:val="24"/>
        </w:rPr>
        <w:t xml:space="preserve"> se recopiló</w:t>
      </w:r>
      <w:r w:rsidR="006F6A8A">
        <w:rPr>
          <w:rFonts w:ascii="Arial" w:hAnsi="Arial" w:cs="Arial"/>
          <w:sz w:val="24"/>
        </w:rPr>
        <w:t xml:space="preserve"> a partir del centro de </w:t>
      </w:r>
      <w:r w:rsidR="00B83320">
        <w:rPr>
          <w:rFonts w:ascii="Arial" w:hAnsi="Arial" w:cs="Arial"/>
          <w:sz w:val="24"/>
        </w:rPr>
        <w:t xml:space="preserve">estadísticas de cada plataforma </w:t>
      </w:r>
      <w:r w:rsidR="00B83320" w:rsidRPr="00B83320">
        <w:rPr>
          <w:rFonts w:ascii="Arial" w:hAnsi="Arial" w:cs="Arial"/>
          <w:sz w:val="24"/>
        </w:rPr>
        <w:t>OCS y trabajos presentados de cada evento</w:t>
      </w:r>
      <w:r w:rsidR="006F6A8A">
        <w:rPr>
          <w:rFonts w:ascii="Arial" w:hAnsi="Arial" w:cs="Arial"/>
          <w:sz w:val="24"/>
        </w:rPr>
        <w:t xml:space="preserve">; se accedió a la información a través del roll de administrador o gestor del sitio. Para el análisis de la información se </w:t>
      </w:r>
      <w:r w:rsidR="00CA1496">
        <w:rPr>
          <w:rFonts w:ascii="Arial" w:hAnsi="Arial" w:cs="Arial"/>
          <w:sz w:val="24"/>
        </w:rPr>
        <w:t xml:space="preserve">empleó una base de datos </w:t>
      </w:r>
      <w:r w:rsidR="00D24EE8">
        <w:rPr>
          <w:rFonts w:ascii="Arial" w:hAnsi="Arial" w:cs="Arial"/>
          <w:sz w:val="24"/>
        </w:rPr>
        <w:t xml:space="preserve">Microsoft </w:t>
      </w:r>
      <w:r w:rsidR="00CA1496">
        <w:rPr>
          <w:rFonts w:ascii="Arial" w:hAnsi="Arial" w:cs="Arial"/>
          <w:sz w:val="24"/>
        </w:rPr>
        <w:t>Excel</w:t>
      </w:r>
      <w:r w:rsidR="00D24EE8">
        <w:rPr>
          <w:rFonts w:ascii="Arial" w:hAnsi="Arial" w:cs="Arial"/>
          <w:sz w:val="24"/>
        </w:rPr>
        <w:t xml:space="preserve"> 2010</w:t>
      </w:r>
      <w:r w:rsidR="000766D8">
        <w:rPr>
          <w:rFonts w:ascii="Arial" w:hAnsi="Arial" w:cs="Arial"/>
          <w:sz w:val="24"/>
        </w:rPr>
        <w:t xml:space="preserve">. Se utilizó como procesamiento de la información la estadística descriptiva. </w:t>
      </w:r>
    </w:p>
    <w:p w14:paraId="04EF14FC" w14:textId="1C4E4F0D" w:rsidR="00B270DA" w:rsidRPr="00222BCF" w:rsidRDefault="00B270DA" w:rsidP="00B30364">
      <w:pPr>
        <w:spacing w:line="360" w:lineRule="auto"/>
        <w:jc w:val="both"/>
        <w:rPr>
          <w:rFonts w:ascii="Arial" w:hAnsi="Arial" w:cs="Arial"/>
          <w:sz w:val="24"/>
        </w:rPr>
      </w:pPr>
      <w:r w:rsidRPr="00B270DA">
        <w:rPr>
          <w:rFonts w:ascii="Arial" w:hAnsi="Arial" w:cs="Arial"/>
          <w:b/>
          <w:sz w:val="24"/>
        </w:rPr>
        <w:t>Normas éticas</w:t>
      </w:r>
      <w:r>
        <w:rPr>
          <w:rFonts w:ascii="Arial" w:hAnsi="Arial" w:cs="Arial"/>
          <w:sz w:val="24"/>
        </w:rPr>
        <w:t xml:space="preserve">: </w:t>
      </w:r>
      <w:r w:rsidR="005329AD">
        <w:rPr>
          <w:rFonts w:ascii="Arial" w:hAnsi="Arial" w:cs="Arial"/>
          <w:sz w:val="24"/>
        </w:rPr>
        <w:t>se cumplieron las normas éticas para las investiga</w:t>
      </w:r>
      <w:r w:rsidR="00C05F61">
        <w:rPr>
          <w:rFonts w:ascii="Arial" w:hAnsi="Arial" w:cs="Arial"/>
          <w:sz w:val="24"/>
        </w:rPr>
        <w:t xml:space="preserve">ciones en ciencias de la salud cubanas y la II Declaración de Helsinki. </w:t>
      </w:r>
      <w:r w:rsidR="005341EE">
        <w:rPr>
          <w:rFonts w:ascii="Arial" w:hAnsi="Arial" w:cs="Arial"/>
          <w:sz w:val="24"/>
        </w:rPr>
        <w:t xml:space="preserve">Se contó con la aprobación del Comité de Ética de la institución. No se utilizaron datos distintivos de los participantes en los eventos. La información se utilizó con fines investigativos. </w:t>
      </w:r>
    </w:p>
    <w:p w14:paraId="6304C942" w14:textId="77777777" w:rsidR="00A90B41" w:rsidRDefault="00A90B41" w:rsidP="00B30364">
      <w:pPr>
        <w:spacing w:line="360" w:lineRule="auto"/>
        <w:jc w:val="both"/>
        <w:rPr>
          <w:rFonts w:ascii="Arial" w:hAnsi="Arial" w:cs="Arial"/>
          <w:b/>
          <w:sz w:val="24"/>
        </w:rPr>
      </w:pPr>
      <w:r>
        <w:rPr>
          <w:rFonts w:ascii="Arial" w:hAnsi="Arial" w:cs="Arial"/>
          <w:b/>
          <w:sz w:val="24"/>
        </w:rPr>
        <w:t>RESULTADOS</w:t>
      </w:r>
    </w:p>
    <w:p w14:paraId="5602306D" w14:textId="0B445C97" w:rsidR="003B77DA" w:rsidRDefault="000C7B92" w:rsidP="00B30364">
      <w:pPr>
        <w:spacing w:line="360" w:lineRule="auto"/>
        <w:jc w:val="both"/>
        <w:rPr>
          <w:rFonts w:ascii="Arial" w:hAnsi="Arial" w:cs="Arial"/>
          <w:sz w:val="24"/>
        </w:rPr>
      </w:pPr>
      <w:r>
        <w:rPr>
          <w:rFonts w:ascii="Arial" w:hAnsi="Arial" w:cs="Arial"/>
          <w:sz w:val="24"/>
        </w:rPr>
        <w:t xml:space="preserve">Durante el periodo de análisis se realizaron </w:t>
      </w:r>
      <w:r w:rsidR="0093197F">
        <w:rPr>
          <w:rFonts w:ascii="Arial" w:hAnsi="Arial" w:cs="Arial"/>
          <w:sz w:val="24"/>
        </w:rPr>
        <w:t>los siguientes eventos científicos</w:t>
      </w:r>
      <w:r w:rsidR="0090009B">
        <w:rPr>
          <w:rFonts w:ascii="Arial" w:hAnsi="Arial" w:cs="Arial"/>
          <w:sz w:val="24"/>
        </w:rPr>
        <w:t xml:space="preserve">: en el 2021 la </w:t>
      </w:r>
      <w:r w:rsidR="0090009B" w:rsidRPr="0090009B">
        <w:rPr>
          <w:rFonts w:ascii="Arial" w:hAnsi="Arial" w:cs="Arial"/>
          <w:sz w:val="24"/>
        </w:rPr>
        <w:t>Jornada Científica de la Red de Información de Ciencias Médicas d</w:t>
      </w:r>
      <w:r w:rsidR="00663BEB">
        <w:rPr>
          <w:rFonts w:ascii="Arial" w:hAnsi="Arial" w:cs="Arial"/>
          <w:sz w:val="24"/>
        </w:rPr>
        <w:t>e Cienfuegos REDINFOCIEN 2021</w:t>
      </w:r>
      <w:r w:rsidR="00A664A5">
        <w:rPr>
          <w:rFonts w:ascii="Arial" w:hAnsi="Arial" w:cs="Arial"/>
          <w:sz w:val="24"/>
        </w:rPr>
        <w:t xml:space="preserve"> (virtual</w:t>
      </w:r>
      <w:r w:rsidR="00827829">
        <w:rPr>
          <w:rFonts w:ascii="Arial" w:hAnsi="Arial" w:cs="Arial"/>
          <w:sz w:val="24"/>
        </w:rPr>
        <w:t>; profesional</w:t>
      </w:r>
      <w:r w:rsidR="00032E84">
        <w:rPr>
          <w:rFonts w:ascii="Arial" w:hAnsi="Arial" w:cs="Arial"/>
          <w:sz w:val="24"/>
        </w:rPr>
        <w:t xml:space="preserve"> </w:t>
      </w:r>
      <w:hyperlink r:id="rId11" w:history="1">
        <w:r w:rsidR="00032E84" w:rsidRPr="00A67C63">
          <w:rPr>
            <w:rStyle w:val="Hipervnculo"/>
            <w:rFonts w:ascii="Arial" w:hAnsi="Arial" w:cs="Arial"/>
            <w:sz w:val="24"/>
          </w:rPr>
          <w:t>https://redinfocien2021.sld.cu/index.php/redinfocien/2021</w:t>
        </w:r>
      </w:hyperlink>
      <w:r w:rsidR="00A664A5">
        <w:rPr>
          <w:rFonts w:ascii="Arial" w:hAnsi="Arial" w:cs="Arial"/>
          <w:sz w:val="24"/>
        </w:rPr>
        <w:t>)</w:t>
      </w:r>
      <w:r w:rsidR="00032E84">
        <w:rPr>
          <w:rFonts w:ascii="Arial" w:hAnsi="Arial" w:cs="Arial"/>
          <w:sz w:val="24"/>
        </w:rPr>
        <w:t xml:space="preserve">, </w:t>
      </w:r>
      <w:r w:rsidR="00CB6E38" w:rsidRPr="00CB6E38">
        <w:rPr>
          <w:rFonts w:ascii="Arial" w:hAnsi="Arial" w:cs="Arial"/>
          <w:sz w:val="24"/>
        </w:rPr>
        <w:t>Simposio Virtual de atención al paciente grave y crítico con COVID-19</w:t>
      </w:r>
      <w:r w:rsidR="00CB6E38">
        <w:rPr>
          <w:rFonts w:ascii="Arial" w:hAnsi="Arial" w:cs="Arial"/>
          <w:sz w:val="24"/>
        </w:rPr>
        <w:t xml:space="preserve"> </w:t>
      </w:r>
      <w:r w:rsidR="00663BEB">
        <w:rPr>
          <w:rFonts w:ascii="Arial" w:hAnsi="Arial" w:cs="Arial"/>
          <w:sz w:val="24"/>
        </w:rPr>
        <w:t>SIMPOCOVID2021</w:t>
      </w:r>
      <w:r w:rsidR="00A664A5">
        <w:rPr>
          <w:rFonts w:ascii="Arial" w:hAnsi="Arial" w:cs="Arial"/>
          <w:sz w:val="24"/>
        </w:rPr>
        <w:t xml:space="preserve"> (semipresencial</w:t>
      </w:r>
      <w:r w:rsidR="00827829">
        <w:rPr>
          <w:rFonts w:ascii="Arial" w:hAnsi="Arial" w:cs="Arial"/>
          <w:sz w:val="24"/>
        </w:rPr>
        <w:t>; profesional</w:t>
      </w:r>
      <w:r w:rsidR="00D3228B" w:rsidRPr="00D3228B">
        <w:t xml:space="preserve"> </w:t>
      </w:r>
      <w:hyperlink r:id="rId12" w:history="1">
        <w:r w:rsidR="00D3228B" w:rsidRPr="00A67C63">
          <w:rPr>
            <w:rStyle w:val="Hipervnculo"/>
            <w:rFonts w:ascii="Arial" w:hAnsi="Arial" w:cs="Arial"/>
            <w:sz w:val="24"/>
          </w:rPr>
          <w:t>https://simpocovid2021.sld.cu/index.php/simpocovid/2021</w:t>
        </w:r>
      </w:hyperlink>
      <w:r w:rsidR="00A664A5">
        <w:rPr>
          <w:rFonts w:ascii="Arial" w:hAnsi="Arial" w:cs="Arial"/>
          <w:sz w:val="24"/>
        </w:rPr>
        <w:t>)</w:t>
      </w:r>
      <w:r w:rsidR="00D3228B">
        <w:rPr>
          <w:rFonts w:ascii="Arial" w:hAnsi="Arial" w:cs="Arial"/>
          <w:sz w:val="24"/>
        </w:rPr>
        <w:t xml:space="preserve">, </w:t>
      </w:r>
      <w:r w:rsidR="00CB6E38">
        <w:rPr>
          <w:rFonts w:ascii="Arial" w:hAnsi="Arial" w:cs="Arial"/>
          <w:sz w:val="24"/>
        </w:rPr>
        <w:t>la Primera</w:t>
      </w:r>
      <w:r w:rsidR="00CB6E38" w:rsidRPr="00CB6E38">
        <w:rPr>
          <w:rFonts w:ascii="Arial" w:hAnsi="Arial" w:cs="Arial"/>
          <w:sz w:val="24"/>
        </w:rPr>
        <w:t xml:space="preserve"> Jornada Virtual de Publicación </w:t>
      </w:r>
      <w:r w:rsidR="00CB6E38">
        <w:rPr>
          <w:rFonts w:ascii="Arial" w:hAnsi="Arial" w:cs="Arial"/>
          <w:sz w:val="24"/>
        </w:rPr>
        <w:t>Científica Estudiantil PubliSur</w:t>
      </w:r>
      <w:r w:rsidR="00CB6E38" w:rsidRPr="00CB6E38">
        <w:rPr>
          <w:rFonts w:ascii="Arial" w:hAnsi="Arial" w:cs="Arial"/>
          <w:sz w:val="24"/>
        </w:rPr>
        <w:t>2021</w:t>
      </w:r>
      <w:r w:rsidR="00A664A5">
        <w:rPr>
          <w:rFonts w:ascii="Arial" w:hAnsi="Arial" w:cs="Arial"/>
          <w:sz w:val="24"/>
        </w:rPr>
        <w:t xml:space="preserve"> (virtual</w:t>
      </w:r>
      <w:r w:rsidR="00827829">
        <w:rPr>
          <w:rFonts w:ascii="Arial" w:hAnsi="Arial" w:cs="Arial"/>
          <w:sz w:val="24"/>
        </w:rPr>
        <w:t>; estudiantil</w:t>
      </w:r>
      <w:r w:rsidR="0033649C" w:rsidRPr="0033649C">
        <w:t xml:space="preserve"> </w:t>
      </w:r>
      <w:hyperlink r:id="rId13" w:history="1">
        <w:r w:rsidR="0033649C" w:rsidRPr="00A67C63">
          <w:rPr>
            <w:rStyle w:val="Hipervnculo"/>
            <w:rFonts w:ascii="Arial" w:hAnsi="Arial" w:cs="Arial"/>
            <w:sz w:val="24"/>
          </w:rPr>
          <w:t>https://publisur2021.sld.cu/index.php/publisur/2021</w:t>
        </w:r>
      </w:hyperlink>
      <w:r w:rsidR="00A664A5">
        <w:rPr>
          <w:rFonts w:ascii="Arial" w:hAnsi="Arial" w:cs="Arial"/>
          <w:sz w:val="24"/>
        </w:rPr>
        <w:t>)</w:t>
      </w:r>
      <w:r w:rsidR="0033649C">
        <w:rPr>
          <w:rFonts w:ascii="Arial" w:hAnsi="Arial" w:cs="Arial"/>
          <w:sz w:val="24"/>
        </w:rPr>
        <w:t xml:space="preserve">, </w:t>
      </w:r>
      <w:r w:rsidR="00D75CCB">
        <w:rPr>
          <w:rFonts w:ascii="Arial" w:hAnsi="Arial" w:cs="Arial"/>
          <w:sz w:val="24"/>
        </w:rPr>
        <w:t xml:space="preserve">la </w:t>
      </w:r>
      <w:r w:rsidR="00D75CCB" w:rsidRPr="00D75CCB">
        <w:rPr>
          <w:rFonts w:ascii="Arial" w:hAnsi="Arial" w:cs="Arial"/>
          <w:sz w:val="24"/>
        </w:rPr>
        <w:t>Primera Jornada Científica Virtual sobre COVID-19 en Cienfuegos CovidCien2021</w:t>
      </w:r>
      <w:r w:rsidR="00A664A5">
        <w:rPr>
          <w:rFonts w:ascii="Arial" w:hAnsi="Arial" w:cs="Arial"/>
          <w:sz w:val="24"/>
        </w:rPr>
        <w:t xml:space="preserve"> (virtual</w:t>
      </w:r>
      <w:r w:rsidR="00827829">
        <w:rPr>
          <w:rFonts w:ascii="Arial" w:hAnsi="Arial" w:cs="Arial"/>
          <w:sz w:val="24"/>
        </w:rPr>
        <w:t>; estudiantil</w:t>
      </w:r>
      <w:r w:rsidR="00C359FD" w:rsidRPr="00C359FD">
        <w:t xml:space="preserve"> </w:t>
      </w:r>
      <w:hyperlink r:id="rId14" w:history="1">
        <w:r w:rsidR="00C359FD" w:rsidRPr="00A67C63">
          <w:rPr>
            <w:rStyle w:val="Hipervnculo"/>
            <w:rFonts w:ascii="Arial" w:hAnsi="Arial" w:cs="Arial"/>
            <w:sz w:val="24"/>
          </w:rPr>
          <w:t>https://covidcien2022.sld.cu/index.php/covidcien/2022</w:t>
        </w:r>
      </w:hyperlink>
      <w:r w:rsidR="00A664A5">
        <w:rPr>
          <w:rFonts w:ascii="Arial" w:hAnsi="Arial" w:cs="Arial"/>
          <w:sz w:val="24"/>
        </w:rPr>
        <w:t>)</w:t>
      </w:r>
      <w:r w:rsidR="00C359FD">
        <w:rPr>
          <w:rFonts w:ascii="Arial" w:hAnsi="Arial" w:cs="Arial"/>
          <w:sz w:val="24"/>
        </w:rPr>
        <w:t xml:space="preserve">. </w:t>
      </w:r>
      <w:r w:rsidR="002971A6">
        <w:rPr>
          <w:rFonts w:ascii="Arial" w:hAnsi="Arial" w:cs="Arial"/>
          <w:sz w:val="24"/>
        </w:rPr>
        <w:t>En e</w:t>
      </w:r>
      <w:r w:rsidR="00BB7C3A">
        <w:rPr>
          <w:rFonts w:ascii="Arial" w:hAnsi="Arial" w:cs="Arial"/>
          <w:sz w:val="24"/>
        </w:rPr>
        <w:t xml:space="preserve">l primer semestre del año 2022 </w:t>
      </w:r>
      <w:r w:rsidR="002971A6">
        <w:rPr>
          <w:rFonts w:ascii="Arial" w:hAnsi="Arial" w:cs="Arial"/>
          <w:sz w:val="24"/>
        </w:rPr>
        <w:t xml:space="preserve">se desarrolló: la </w:t>
      </w:r>
      <w:r w:rsidR="002971A6" w:rsidRPr="002971A6">
        <w:rPr>
          <w:rFonts w:ascii="Arial" w:hAnsi="Arial" w:cs="Arial"/>
          <w:sz w:val="24"/>
        </w:rPr>
        <w:t>Jornada Científica Virtual de Anestesiología y R</w:t>
      </w:r>
      <w:r w:rsidR="002971A6">
        <w:rPr>
          <w:rFonts w:ascii="Arial" w:hAnsi="Arial" w:cs="Arial"/>
          <w:sz w:val="24"/>
        </w:rPr>
        <w:t>eanimación de la Región Central</w:t>
      </w:r>
      <w:r w:rsidR="002971A6" w:rsidRPr="002971A6">
        <w:rPr>
          <w:rFonts w:ascii="Arial" w:hAnsi="Arial" w:cs="Arial"/>
          <w:sz w:val="24"/>
        </w:rPr>
        <w:t xml:space="preserve"> ANESTECIEN2022</w:t>
      </w:r>
      <w:r w:rsidR="00A664A5">
        <w:rPr>
          <w:rFonts w:ascii="Arial" w:hAnsi="Arial" w:cs="Arial"/>
          <w:sz w:val="24"/>
        </w:rPr>
        <w:t xml:space="preserve"> (semipresencial</w:t>
      </w:r>
      <w:r w:rsidR="00827829">
        <w:rPr>
          <w:rFonts w:ascii="Arial" w:hAnsi="Arial" w:cs="Arial"/>
          <w:sz w:val="24"/>
        </w:rPr>
        <w:t>; profesional</w:t>
      </w:r>
      <w:r w:rsidR="006B037B" w:rsidRPr="006B037B">
        <w:t xml:space="preserve"> </w:t>
      </w:r>
      <w:hyperlink r:id="rId15" w:history="1">
        <w:r w:rsidR="006B037B" w:rsidRPr="00A67C63">
          <w:rPr>
            <w:rStyle w:val="Hipervnculo"/>
            <w:rFonts w:ascii="Arial" w:hAnsi="Arial" w:cs="Arial"/>
            <w:sz w:val="24"/>
          </w:rPr>
          <w:t>https://anestecien2022.sld.cu/index.php/anestecien/2022</w:t>
        </w:r>
      </w:hyperlink>
      <w:r w:rsidR="00A664A5">
        <w:rPr>
          <w:rFonts w:ascii="Arial" w:hAnsi="Arial" w:cs="Arial"/>
          <w:sz w:val="24"/>
        </w:rPr>
        <w:t>)</w:t>
      </w:r>
      <w:r w:rsidR="006B037B">
        <w:rPr>
          <w:rFonts w:ascii="Arial" w:hAnsi="Arial" w:cs="Arial"/>
          <w:sz w:val="24"/>
        </w:rPr>
        <w:t xml:space="preserve"> </w:t>
      </w:r>
      <w:r w:rsidR="002971A6">
        <w:rPr>
          <w:rFonts w:ascii="Arial" w:hAnsi="Arial" w:cs="Arial"/>
          <w:sz w:val="24"/>
        </w:rPr>
        <w:t xml:space="preserve">y el </w:t>
      </w:r>
      <w:r w:rsidR="002971A6" w:rsidRPr="002971A6">
        <w:rPr>
          <w:rFonts w:ascii="Arial" w:hAnsi="Arial" w:cs="Arial"/>
          <w:sz w:val="24"/>
        </w:rPr>
        <w:t>VI Taller de Enfermedades Raras Pediátricas</w:t>
      </w:r>
      <w:r w:rsidR="002971A6">
        <w:rPr>
          <w:rFonts w:ascii="Arial" w:hAnsi="Arial" w:cs="Arial"/>
          <w:sz w:val="24"/>
        </w:rPr>
        <w:t xml:space="preserve"> E</w:t>
      </w:r>
      <w:r w:rsidR="002971A6" w:rsidRPr="002971A6">
        <w:rPr>
          <w:rFonts w:ascii="Arial" w:hAnsi="Arial" w:cs="Arial"/>
          <w:sz w:val="24"/>
        </w:rPr>
        <w:t>NFRARAS</w:t>
      </w:r>
      <w:r w:rsidR="002971A6">
        <w:rPr>
          <w:rFonts w:ascii="Arial" w:hAnsi="Arial" w:cs="Arial"/>
          <w:sz w:val="24"/>
        </w:rPr>
        <w:t>2022</w:t>
      </w:r>
      <w:r w:rsidR="00A664A5">
        <w:rPr>
          <w:rFonts w:ascii="Arial" w:hAnsi="Arial" w:cs="Arial"/>
          <w:sz w:val="24"/>
        </w:rPr>
        <w:t xml:space="preserve"> (</w:t>
      </w:r>
      <w:r w:rsidR="00D22E93">
        <w:rPr>
          <w:rFonts w:ascii="Arial" w:hAnsi="Arial" w:cs="Arial"/>
          <w:sz w:val="24"/>
        </w:rPr>
        <w:t>semipresencial</w:t>
      </w:r>
      <w:r w:rsidR="00827829">
        <w:rPr>
          <w:rFonts w:ascii="Arial" w:hAnsi="Arial" w:cs="Arial"/>
          <w:sz w:val="24"/>
        </w:rPr>
        <w:t>; profesional</w:t>
      </w:r>
      <w:r w:rsidR="00B978EF" w:rsidRPr="00B978EF">
        <w:t xml:space="preserve"> </w:t>
      </w:r>
      <w:hyperlink r:id="rId16" w:history="1">
        <w:r w:rsidR="00B978EF" w:rsidRPr="00A67C63">
          <w:rPr>
            <w:rStyle w:val="Hipervnculo"/>
            <w:rFonts w:ascii="Arial" w:hAnsi="Arial" w:cs="Arial"/>
            <w:sz w:val="24"/>
          </w:rPr>
          <w:t>https://enfraras.sld.cu/index.php/enfraras22/2022</w:t>
        </w:r>
      </w:hyperlink>
      <w:r w:rsidR="00A664A5">
        <w:rPr>
          <w:rFonts w:ascii="Arial" w:hAnsi="Arial" w:cs="Arial"/>
          <w:sz w:val="24"/>
        </w:rPr>
        <w:t>)</w:t>
      </w:r>
      <w:r w:rsidR="002971A6">
        <w:rPr>
          <w:rFonts w:ascii="Arial" w:hAnsi="Arial" w:cs="Arial"/>
          <w:sz w:val="24"/>
        </w:rPr>
        <w:t>.</w:t>
      </w:r>
      <w:r w:rsidR="00B978EF">
        <w:rPr>
          <w:rFonts w:ascii="Arial" w:hAnsi="Arial" w:cs="Arial"/>
          <w:sz w:val="24"/>
        </w:rPr>
        <w:t xml:space="preserve"> </w:t>
      </w:r>
      <w:r w:rsidR="007B5661">
        <w:rPr>
          <w:rFonts w:ascii="Arial" w:hAnsi="Arial" w:cs="Arial"/>
          <w:sz w:val="24"/>
        </w:rPr>
        <w:t>Todos los eventos de carácter nacional.</w:t>
      </w:r>
    </w:p>
    <w:p w14:paraId="2E2CD674" w14:textId="07754AF8" w:rsidR="005C77DA" w:rsidRDefault="00C8004A" w:rsidP="00B30364">
      <w:pPr>
        <w:spacing w:line="360" w:lineRule="auto"/>
        <w:jc w:val="both"/>
        <w:rPr>
          <w:rFonts w:ascii="Arial" w:hAnsi="Arial" w:cs="Arial"/>
          <w:sz w:val="24"/>
        </w:rPr>
      </w:pPr>
      <w:r w:rsidRPr="00C8004A">
        <w:rPr>
          <w:rFonts w:ascii="Arial" w:hAnsi="Arial" w:cs="Arial"/>
          <w:sz w:val="24"/>
        </w:rPr>
        <w:t>La Jornada Científica de la Red de Información de Ciencias Médicas de Cienfuegos REDINFOCIEN 2021</w:t>
      </w:r>
      <w:r>
        <w:rPr>
          <w:rFonts w:ascii="Arial" w:hAnsi="Arial" w:cs="Arial"/>
          <w:sz w:val="24"/>
        </w:rPr>
        <w:t xml:space="preserve">, </w:t>
      </w:r>
      <w:r w:rsidRPr="00C8004A">
        <w:rPr>
          <w:rFonts w:ascii="Arial" w:hAnsi="Arial" w:cs="Arial"/>
          <w:sz w:val="24"/>
        </w:rPr>
        <w:t>la Primera Jornada Virtual de Publicación Científica Estudiantil PubliSur2021 (virtual)</w:t>
      </w:r>
      <w:r>
        <w:rPr>
          <w:rFonts w:ascii="Arial" w:hAnsi="Arial" w:cs="Arial"/>
          <w:sz w:val="24"/>
        </w:rPr>
        <w:t xml:space="preserve"> abordaron como tema central la gestión de la información y la publicación científica. Por su parte, el </w:t>
      </w:r>
      <w:r w:rsidRPr="00C8004A">
        <w:rPr>
          <w:rFonts w:ascii="Arial" w:hAnsi="Arial" w:cs="Arial"/>
          <w:sz w:val="24"/>
        </w:rPr>
        <w:t>Simposio Virtual de atención al paciente grave y crítico con COVID-19 SIMPOCOVID2021</w:t>
      </w:r>
      <w:r>
        <w:rPr>
          <w:rFonts w:ascii="Arial" w:hAnsi="Arial" w:cs="Arial"/>
          <w:sz w:val="24"/>
        </w:rPr>
        <w:t xml:space="preserve"> y </w:t>
      </w:r>
      <w:r w:rsidRPr="00C8004A">
        <w:rPr>
          <w:rFonts w:ascii="Arial" w:hAnsi="Arial" w:cs="Arial"/>
          <w:sz w:val="24"/>
        </w:rPr>
        <w:t>la Primera Jornada Científica Virtual sobre COVID-19 en Cienfuegos CovidCien2021</w:t>
      </w:r>
      <w:r>
        <w:rPr>
          <w:rFonts w:ascii="Arial" w:hAnsi="Arial" w:cs="Arial"/>
          <w:sz w:val="24"/>
        </w:rPr>
        <w:t xml:space="preserve"> </w:t>
      </w:r>
      <w:r w:rsidR="00A034B3">
        <w:rPr>
          <w:rFonts w:ascii="Arial" w:hAnsi="Arial" w:cs="Arial"/>
          <w:sz w:val="24"/>
        </w:rPr>
        <w:t xml:space="preserve">tuvieron como tema la COVID-19. </w:t>
      </w:r>
      <w:r w:rsidR="00A034B3" w:rsidRPr="00A034B3">
        <w:rPr>
          <w:rFonts w:ascii="Arial" w:hAnsi="Arial" w:cs="Arial"/>
          <w:sz w:val="24"/>
        </w:rPr>
        <w:t>La Jornada Científica Virtual de Anestesiología y Reanimación de la</w:t>
      </w:r>
      <w:r w:rsidR="00A034B3">
        <w:rPr>
          <w:rFonts w:ascii="Arial" w:hAnsi="Arial" w:cs="Arial"/>
          <w:sz w:val="24"/>
        </w:rPr>
        <w:t xml:space="preserve"> Región Central ANESTECIEN2022 </w:t>
      </w:r>
      <w:r w:rsidR="00A034B3" w:rsidRPr="00A034B3">
        <w:rPr>
          <w:rFonts w:ascii="Arial" w:hAnsi="Arial" w:cs="Arial"/>
          <w:sz w:val="24"/>
        </w:rPr>
        <w:t>y el VI Taller de Enfermedades Raras Pediátric</w:t>
      </w:r>
      <w:r w:rsidR="00A034B3">
        <w:rPr>
          <w:rFonts w:ascii="Arial" w:hAnsi="Arial" w:cs="Arial"/>
          <w:sz w:val="24"/>
        </w:rPr>
        <w:t xml:space="preserve">as ENFRARAS2022 </w:t>
      </w:r>
      <w:r w:rsidR="00C90853">
        <w:rPr>
          <w:rFonts w:ascii="Arial" w:hAnsi="Arial" w:cs="Arial"/>
          <w:sz w:val="24"/>
        </w:rPr>
        <w:t xml:space="preserve">trataron temas sobre la especialidad de Anestesiología y Reanimación y las enfermedades raras pediátricas respectivamente. </w:t>
      </w:r>
    </w:p>
    <w:p w14:paraId="42323906" w14:textId="2FE7F174" w:rsidR="00257B38" w:rsidRDefault="00BC28BF" w:rsidP="00B30364">
      <w:pPr>
        <w:spacing w:line="360" w:lineRule="auto"/>
        <w:jc w:val="both"/>
        <w:rPr>
          <w:rFonts w:ascii="Arial" w:hAnsi="Arial" w:cs="Arial"/>
          <w:sz w:val="24"/>
        </w:rPr>
      </w:pPr>
      <w:r>
        <w:rPr>
          <w:rFonts w:ascii="Arial" w:hAnsi="Arial" w:cs="Arial"/>
          <w:sz w:val="24"/>
        </w:rPr>
        <w:t>Destacó la</w:t>
      </w:r>
      <w:r w:rsidRPr="00BC28BF">
        <w:rPr>
          <w:rFonts w:ascii="Arial" w:hAnsi="Arial" w:cs="Arial"/>
          <w:sz w:val="24"/>
        </w:rPr>
        <w:t xml:space="preserve"> Primera Jornada Científica Virtual sobre COVID-19 en Cienfuegos CovidCien2021</w:t>
      </w:r>
      <w:r>
        <w:rPr>
          <w:rFonts w:ascii="Arial" w:hAnsi="Arial" w:cs="Arial"/>
          <w:sz w:val="24"/>
        </w:rPr>
        <w:t xml:space="preserve"> con el mayor número de participantes con un total de </w:t>
      </w:r>
      <w:r w:rsidR="00364E22">
        <w:rPr>
          <w:rFonts w:ascii="Arial" w:hAnsi="Arial" w:cs="Arial"/>
          <w:sz w:val="24"/>
        </w:rPr>
        <w:t xml:space="preserve">592, lo que representa el 49,04 % del total (1207). Seguido de la </w:t>
      </w:r>
      <w:r w:rsidR="00364E22" w:rsidRPr="0090009B">
        <w:rPr>
          <w:rFonts w:ascii="Arial" w:hAnsi="Arial" w:cs="Arial"/>
          <w:sz w:val="24"/>
        </w:rPr>
        <w:t>Jornada Científica de la Red de Información de Ciencias Médicas d</w:t>
      </w:r>
      <w:r w:rsidR="00364E22">
        <w:rPr>
          <w:rFonts w:ascii="Arial" w:hAnsi="Arial" w:cs="Arial"/>
          <w:sz w:val="24"/>
        </w:rPr>
        <w:t>e Cienfuegos R</w:t>
      </w:r>
      <w:r w:rsidR="001B6F2B">
        <w:rPr>
          <w:rFonts w:ascii="Arial" w:hAnsi="Arial" w:cs="Arial"/>
          <w:sz w:val="24"/>
        </w:rPr>
        <w:t xml:space="preserve">EDINFOCIEN 2021 (184; 15,24 %). La provincia de Cienfuegos presento el mayor número de participantes con 496 delegados, representado el 41,09 %. </w:t>
      </w:r>
      <w:r w:rsidR="00364E22">
        <w:rPr>
          <w:rFonts w:ascii="Arial" w:hAnsi="Arial" w:cs="Arial"/>
          <w:sz w:val="24"/>
        </w:rPr>
        <w:t>(</w:t>
      </w:r>
      <w:r w:rsidR="0048554B">
        <w:rPr>
          <w:rFonts w:ascii="Arial" w:hAnsi="Arial" w:cs="Arial"/>
          <w:sz w:val="24"/>
        </w:rPr>
        <w:t>Tabla</w:t>
      </w:r>
      <w:r w:rsidR="00364E22">
        <w:rPr>
          <w:rFonts w:ascii="Arial" w:hAnsi="Arial" w:cs="Arial"/>
          <w:sz w:val="24"/>
        </w:rPr>
        <w:t xml:space="preserve"> 1). </w:t>
      </w:r>
      <w:r w:rsidR="001B6F2B">
        <w:rPr>
          <w:rFonts w:ascii="Arial" w:hAnsi="Arial" w:cs="Arial"/>
          <w:sz w:val="24"/>
        </w:rPr>
        <w:t xml:space="preserve">Se contó con participación de países como Ecuador, Perú y Venezuela. </w:t>
      </w:r>
    </w:p>
    <w:p w14:paraId="1AC45AAD" w14:textId="1B7EC0FA" w:rsidR="007B5661" w:rsidRDefault="0048554B" w:rsidP="00B30364">
      <w:pPr>
        <w:spacing w:line="360" w:lineRule="auto"/>
        <w:jc w:val="both"/>
        <w:rPr>
          <w:rFonts w:ascii="Arial" w:hAnsi="Arial" w:cs="Arial"/>
          <w:b/>
          <w:sz w:val="24"/>
        </w:rPr>
      </w:pPr>
      <w:r>
        <w:rPr>
          <w:rFonts w:ascii="Arial" w:hAnsi="Arial" w:cs="Arial"/>
          <w:b/>
          <w:sz w:val="24"/>
        </w:rPr>
        <w:lastRenderedPageBreak/>
        <w:t>Tabla 1</w:t>
      </w:r>
      <w:r w:rsidR="003B77DA" w:rsidRPr="003B77DA">
        <w:rPr>
          <w:rFonts w:ascii="Arial" w:hAnsi="Arial" w:cs="Arial"/>
          <w:b/>
          <w:sz w:val="24"/>
        </w:rPr>
        <w:t>. Distribución de los</w:t>
      </w:r>
      <w:r w:rsidR="009717EA">
        <w:rPr>
          <w:rFonts w:ascii="Arial" w:hAnsi="Arial" w:cs="Arial"/>
          <w:b/>
          <w:sz w:val="24"/>
        </w:rPr>
        <w:t xml:space="preserve"> eventos</w:t>
      </w:r>
      <w:r w:rsidR="003B77DA" w:rsidRPr="003B77DA">
        <w:rPr>
          <w:rFonts w:ascii="Arial" w:hAnsi="Arial" w:cs="Arial"/>
          <w:b/>
          <w:sz w:val="24"/>
        </w:rPr>
        <w:t xml:space="preserve"> </w:t>
      </w:r>
      <w:r w:rsidR="009717EA">
        <w:rPr>
          <w:rFonts w:ascii="Arial" w:hAnsi="Arial" w:cs="Arial"/>
          <w:b/>
          <w:sz w:val="24"/>
        </w:rPr>
        <w:t xml:space="preserve">según </w:t>
      </w:r>
      <w:r w:rsidR="00B23523">
        <w:rPr>
          <w:rFonts w:ascii="Arial" w:hAnsi="Arial" w:cs="Arial"/>
          <w:b/>
          <w:sz w:val="24"/>
        </w:rPr>
        <w:t xml:space="preserve">cantidad y </w:t>
      </w:r>
      <w:r w:rsidR="009717EA">
        <w:rPr>
          <w:rFonts w:ascii="Arial" w:hAnsi="Arial" w:cs="Arial"/>
          <w:b/>
          <w:sz w:val="24"/>
        </w:rPr>
        <w:t xml:space="preserve">procedencia de los </w:t>
      </w:r>
      <w:r w:rsidR="00B23523">
        <w:rPr>
          <w:rFonts w:ascii="Arial" w:hAnsi="Arial" w:cs="Arial"/>
          <w:b/>
          <w:sz w:val="24"/>
        </w:rPr>
        <w:t>participantes.</w:t>
      </w:r>
      <w:r w:rsidR="003B77DA" w:rsidRPr="003B77DA">
        <w:rPr>
          <w:rFonts w:ascii="Arial" w:hAnsi="Arial" w:cs="Arial"/>
          <w:b/>
          <w:sz w:val="24"/>
        </w:rPr>
        <w:t xml:space="preserve"> </w:t>
      </w:r>
    </w:p>
    <w:tbl>
      <w:tblPr>
        <w:tblStyle w:val="Tablaconcuadrcula"/>
        <w:tblW w:w="9351" w:type="dxa"/>
        <w:tblLook w:val="04A0" w:firstRow="1" w:lastRow="0" w:firstColumn="1" w:lastColumn="0" w:noHBand="0" w:noVBand="1"/>
      </w:tblPr>
      <w:tblGrid>
        <w:gridCol w:w="1858"/>
        <w:gridCol w:w="575"/>
        <w:gridCol w:w="665"/>
        <w:gridCol w:w="695"/>
        <w:gridCol w:w="677"/>
        <w:gridCol w:w="746"/>
        <w:gridCol w:w="620"/>
        <w:gridCol w:w="616"/>
        <w:gridCol w:w="715"/>
        <w:gridCol w:w="1192"/>
        <w:gridCol w:w="992"/>
      </w:tblGrid>
      <w:tr w:rsidR="0025698C" w:rsidRPr="00FF72AD" w14:paraId="124A1B0C" w14:textId="77777777" w:rsidTr="001B6F2B">
        <w:trPr>
          <w:trHeight w:val="315"/>
        </w:trPr>
        <w:tc>
          <w:tcPr>
            <w:tcW w:w="1858" w:type="dxa"/>
            <w:vMerge w:val="restart"/>
            <w:vAlign w:val="center"/>
          </w:tcPr>
          <w:p w14:paraId="1809F444"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Evento científico</w:t>
            </w:r>
          </w:p>
        </w:tc>
        <w:tc>
          <w:tcPr>
            <w:tcW w:w="5309" w:type="dxa"/>
            <w:gridSpan w:val="8"/>
            <w:vAlign w:val="center"/>
          </w:tcPr>
          <w:p w14:paraId="50EC9C55"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Procedencia</w:t>
            </w:r>
          </w:p>
        </w:tc>
        <w:tc>
          <w:tcPr>
            <w:tcW w:w="1192" w:type="dxa"/>
            <w:vMerge w:val="restart"/>
            <w:vAlign w:val="center"/>
          </w:tcPr>
          <w:p w14:paraId="20365B99" w14:textId="2B3725FF" w:rsidR="00445EA3" w:rsidRPr="00FF72AD" w:rsidRDefault="0037536C" w:rsidP="005F16FF">
            <w:pPr>
              <w:spacing w:line="360" w:lineRule="auto"/>
              <w:jc w:val="center"/>
              <w:rPr>
                <w:rFonts w:ascii="Arial" w:hAnsi="Arial" w:cs="Arial"/>
                <w:b/>
                <w:sz w:val="18"/>
                <w:szCs w:val="20"/>
              </w:rPr>
            </w:pPr>
            <w:r>
              <w:rPr>
                <w:rFonts w:ascii="Arial" w:hAnsi="Arial" w:cs="Arial"/>
                <w:b/>
                <w:sz w:val="18"/>
                <w:szCs w:val="20"/>
              </w:rPr>
              <w:t>Sub</w:t>
            </w:r>
            <w:r w:rsidRPr="00FF72AD">
              <w:rPr>
                <w:rFonts w:ascii="Arial" w:hAnsi="Arial" w:cs="Arial"/>
                <w:b/>
                <w:sz w:val="18"/>
                <w:szCs w:val="20"/>
              </w:rPr>
              <w:t>total</w:t>
            </w:r>
            <w:r w:rsidR="00C04295">
              <w:rPr>
                <w:rFonts w:ascii="Arial" w:hAnsi="Arial" w:cs="Arial"/>
                <w:b/>
                <w:sz w:val="18"/>
                <w:szCs w:val="20"/>
              </w:rPr>
              <w:t>**</w:t>
            </w:r>
          </w:p>
        </w:tc>
        <w:tc>
          <w:tcPr>
            <w:tcW w:w="992" w:type="dxa"/>
            <w:vMerge w:val="restart"/>
            <w:vAlign w:val="center"/>
          </w:tcPr>
          <w:p w14:paraId="6064B394" w14:textId="7967E285"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w:t>
            </w:r>
            <w:r w:rsidR="00AE33CB">
              <w:rPr>
                <w:rFonts w:ascii="Arial" w:hAnsi="Arial" w:cs="Arial"/>
                <w:b/>
                <w:sz w:val="18"/>
                <w:szCs w:val="20"/>
              </w:rPr>
              <w:t>**</w:t>
            </w:r>
          </w:p>
        </w:tc>
      </w:tr>
      <w:tr w:rsidR="001B6F2B" w:rsidRPr="00FF72AD" w14:paraId="5B842E84" w14:textId="77777777" w:rsidTr="001B6F2B">
        <w:trPr>
          <w:trHeight w:val="315"/>
        </w:trPr>
        <w:tc>
          <w:tcPr>
            <w:tcW w:w="1858" w:type="dxa"/>
            <w:vMerge/>
            <w:vAlign w:val="center"/>
          </w:tcPr>
          <w:p w14:paraId="3FFC4C83" w14:textId="77777777" w:rsidR="00445EA3" w:rsidRPr="00FF72AD" w:rsidRDefault="00445EA3" w:rsidP="005F16FF">
            <w:pPr>
              <w:spacing w:line="360" w:lineRule="auto"/>
              <w:jc w:val="center"/>
              <w:rPr>
                <w:rFonts w:ascii="Arial" w:hAnsi="Arial" w:cs="Arial"/>
                <w:bCs/>
                <w:sz w:val="18"/>
                <w:szCs w:val="20"/>
              </w:rPr>
            </w:pPr>
          </w:p>
        </w:tc>
        <w:tc>
          <w:tcPr>
            <w:tcW w:w="575" w:type="dxa"/>
            <w:vAlign w:val="center"/>
          </w:tcPr>
          <w:p w14:paraId="4D101D6C"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PR</w:t>
            </w:r>
          </w:p>
        </w:tc>
        <w:tc>
          <w:tcPr>
            <w:tcW w:w="665" w:type="dxa"/>
            <w:vAlign w:val="center"/>
          </w:tcPr>
          <w:p w14:paraId="7E459E49"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ART</w:t>
            </w:r>
          </w:p>
        </w:tc>
        <w:tc>
          <w:tcPr>
            <w:tcW w:w="695" w:type="dxa"/>
            <w:vAlign w:val="center"/>
          </w:tcPr>
          <w:p w14:paraId="4FD63F7E"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MAY</w:t>
            </w:r>
          </w:p>
        </w:tc>
        <w:tc>
          <w:tcPr>
            <w:tcW w:w="677" w:type="dxa"/>
            <w:vAlign w:val="center"/>
          </w:tcPr>
          <w:p w14:paraId="694EB10B"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LH</w:t>
            </w:r>
          </w:p>
        </w:tc>
        <w:tc>
          <w:tcPr>
            <w:tcW w:w="746" w:type="dxa"/>
            <w:vAlign w:val="center"/>
          </w:tcPr>
          <w:p w14:paraId="0AEADEE5"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MAT</w:t>
            </w:r>
          </w:p>
        </w:tc>
        <w:tc>
          <w:tcPr>
            <w:tcW w:w="620" w:type="dxa"/>
            <w:vAlign w:val="center"/>
          </w:tcPr>
          <w:p w14:paraId="6F75C03E"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CFG</w:t>
            </w:r>
          </w:p>
        </w:tc>
        <w:tc>
          <w:tcPr>
            <w:tcW w:w="616" w:type="dxa"/>
            <w:vAlign w:val="center"/>
          </w:tcPr>
          <w:p w14:paraId="135D0E8D"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VC</w:t>
            </w:r>
          </w:p>
        </w:tc>
        <w:tc>
          <w:tcPr>
            <w:tcW w:w="715" w:type="dxa"/>
            <w:vAlign w:val="center"/>
          </w:tcPr>
          <w:p w14:paraId="7403ECCB" w14:textId="77777777" w:rsidR="00445EA3" w:rsidRPr="00FF72AD" w:rsidRDefault="00445EA3" w:rsidP="005F16FF">
            <w:pPr>
              <w:spacing w:line="360" w:lineRule="auto"/>
              <w:jc w:val="center"/>
              <w:rPr>
                <w:rFonts w:ascii="Arial" w:hAnsi="Arial" w:cs="Arial"/>
                <w:b/>
                <w:sz w:val="18"/>
                <w:szCs w:val="20"/>
              </w:rPr>
            </w:pPr>
            <w:r w:rsidRPr="00FF72AD">
              <w:rPr>
                <w:rFonts w:ascii="Arial" w:hAnsi="Arial" w:cs="Arial"/>
                <w:b/>
                <w:sz w:val="18"/>
                <w:szCs w:val="20"/>
              </w:rPr>
              <w:t>SS</w:t>
            </w:r>
          </w:p>
        </w:tc>
        <w:tc>
          <w:tcPr>
            <w:tcW w:w="1192" w:type="dxa"/>
            <w:vMerge/>
            <w:vAlign w:val="center"/>
          </w:tcPr>
          <w:p w14:paraId="55A02314" w14:textId="77777777" w:rsidR="00445EA3" w:rsidRPr="00FF72AD" w:rsidRDefault="00445EA3" w:rsidP="005F16FF">
            <w:pPr>
              <w:spacing w:line="360" w:lineRule="auto"/>
              <w:jc w:val="center"/>
              <w:rPr>
                <w:rFonts w:ascii="Arial" w:hAnsi="Arial" w:cs="Arial"/>
                <w:sz w:val="18"/>
                <w:szCs w:val="20"/>
              </w:rPr>
            </w:pPr>
          </w:p>
        </w:tc>
        <w:tc>
          <w:tcPr>
            <w:tcW w:w="992" w:type="dxa"/>
            <w:vMerge/>
          </w:tcPr>
          <w:p w14:paraId="7B6E8F80" w14:textId="77777777" w:rsidR="00445EA3" w:rsidRPr="00FF72AD" w:rsidRDefault="00445EA3" w:rsidP="005F16FF">
            <w:pPr>
              <w:spacing w:line="360" w:lineRule="auto"/>
              <w:jc w:val="center"/>
              <w:rPr>
                <w:rFonts w:ascii="Arial" w:hAnsi="Arial" w:cs="Arial"/>
                <w:sz w:val="18"/>
                <w:szCs w:val="20"/>
              </w:rPr>
            </w:pPr>
          </w:p>
        </w:tc>
      </w:tr>
      <w:tr w:rsidR="001B6F2B" w:rsidRPr="00FF72AD" w14:paraId="00D0F004" w14:textId="77777777" w:rsidTr="001B6F2B">
        <w:trPr>
          <w:trHeight w:val="315"/>
        </w:trPr>
        <w:tc>
          <w:tcPr>
            <w:tcW w:w="1858" w:type="dxa"/>
            <w:vAlign w:val="center"/>
          </w:tcPr>
          <w:p w14:paraId="78F95218"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REDINFOCIEN2021</w:t>
            </w:r>
          </w:p>
        </w:tc>
        <w:tc>
          <w:tcPr>
            <w:tcW w:w="575" w:type="dxa"/>
            <w:vAlign w:val="center"/>
          </w:tcPr>
          <w:p w14:paraId="0FCF6240"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9</w:t>
            </w:r>
          </w:p>
        </w:tc>
        <w:tc>
          <w:tcPr>
            <w:tcW w:w="665" w:type="dxa"/>
            <w:vAlign w:val="center"/>
          </w:tcPr>
          <w:p w14:paraId="21F8EAB9"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4</w:t>
            </w:r>
          </w:p>
        </w:tc>
        <w:tc>
          <w:tcPr>
            <w:tcW w:w="695" w:type="dxa"/>
            <w:vAlign w:val="center"/>
          </w:tcPr>
          <w:p w14:paraId="65517AE5"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1</w:t>
            </w:r>
          </w:p>
        </w:tc>
        <w:tc>
          <w:tcPr>
            <w:tcW w:w="677" w:type="dxa"/>
            <w:vAlign w:val="center"/>
          </w:tcPr>
          <w:p w14:paraId="01E48C2C"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13</w:t>
            </w:r>
          </w:p>
        </w:tc>
        <w:tc>
          <w:tcPr>
            <w:tcW w:w="746" w:type="dxa"/>
            <w:vAlign w:val="center"/>
          </w:tcPr>
          <w:p w14:paraId="37E21375"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0</w:t>
            </w:r>
          </w:p>
        </w:tc>
        <w:tc>
          <w:tcPr>
            <w:tcW w:w="620" w:type="dxa"/>
            <w:vAlign w:val="center"/>
          </w:tcPr>
          <w:p w14:paraId="77112E11"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57</w:t>
            </w:r>
          </w:p>
        </w:tc>
        <w:tc>
          <w:tcPr>
            <w:tcW w:w="616" w:type="dxa"/>
            <w:vAlign w:val="center"/>
          </w:tcPr>
          <w:p w14:paraId="69214CB7"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4</w:t>
            </w:r>
          </w:p>
        </w:tc>
        <w:tc>
          <w:tcPr>
            <w:tcW w:w="715" w:type="dxa"/>
            <w:vAlign w:val="center"/>
          </w:tcPr>
          <w:p w14:paraId="3D890323"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5</w:t>
            </w:r>
          </w:p>
        </w:tc>
        <w:tc>
          <w:tcPr>
            <w:tcW w:w="1192" w:type="dxa"/>
          </w:tcPr>
          <w:p w14:paraId="4C4A3CD1" w14:textId="622F7120"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93</w:t>
            </w:r>
          </w:p>
        </w:tc>
        <w:tc>
          <w:tcPr>
            <w:tcW w:w="992" w:type="dxa"/>
          </w:tcPr>
          <w:p w14:paraId="570BF55E" w14:textId="327D6588"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11,55</w:t>
            </w:r>
          </w:p>
        </w:tc>
      </w:tr>
      <w:tr w:rsidR="001B6F2B" w:rsidRPr="00FF72AD" w14:paraId="58EE9FA6" w14:textId="77777777" w:rsidTr="001B6F2B">
        <w:trPr>
          <w:trHeight w:val="315"/>
        </w:trPr>
        <w:tc>
          <w:tcPr>
            <w:tcW w:w="1858" w:type="dxa"/>
            <w:vAlign w:val="center"/>
          </w:tcPr>
          <w:p w14:paraId="6A948D43"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PubliSur2021</w:t>
            </w:r>
          </w:p>
        </w:tc>
        <w:tc>
          <w:tcPr>
            <w:tcW w:w="575" w:type="dxa"/>
            <w:vAlign w:val="center"/>
          </w:tcPr>
          <w:p w14:paraId="5FFC2BF0" w14:textId="4D52E7BF"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12</w:t>
            </w:r>
          </w:p>
        </w:tc>
        <w:tc>
          <w:tcPr>
            <w:tcW w:w="665" w:type="dxa"/>
            <w:vAlign w:val="center"/>
          </w:tcPr>
          <w:p w14:paraId="682E915E" w14:textId="00915BFD"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7</w:t>
            </w:r>
          </w:p>
        </w:tc>
        <w:tc>
          <w:tcPr>
            <w:tcW w:w="695" w:type="dxa"/>
            <w:vAlign w:val="center"/>
          </w:tcPr>
          <w:p w14:paraId="5D8BB4AA" w14:textId="6382A4F7"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1</w:t>
            </w:r>
          </w:p>
        </w:tc>
        <w:tc>
          <w:tcPr>
            <w:tcW w:w="677" w:type="dxa"/>
            <w:vAlign w:val="center"/>
          </w:tcPr>
          <w:p w14:paraId="539EBEB7" w14:textId="25FF9071"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17</w:t>
            </w:r>
          </w:p>
        </w:tc>
        <w:tc>
          <w:tcPr>
            <w:tcW w:w="746" w:type="dxa"/>
            <w:vAlign w:val="center"/>
          </w:tcPr>
          <w:p w14:paraId="0C074DF9" w14:textId="585515E4"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3</w:t>
            </w:r>
          </w:p>
        </w:tc>
        <w:tc>
          <w:tcPr>
            <w:tcW w:w="620" w:type="dxa"/>
            <w:vAlign w:val="center"/>
          </w:tcPr>
          <w:p w14:paraId="0F46F49E" w14:textId="5335B9AC"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32</w:t>
            </w:r>
          </w:p>
        </w:tc>
        <w:tc>
          <w:tcPr>
            <w:tcW w:w="616" w:type="dxa"/>
            <w:vAlign w:val="center"/>
          </w:tcPr>
          <w:p w14:paraId="30231CDA" w14:textId="4F20E043"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0</w:t>
            </w:r>
          </w:p>
        </w:tc>
        <w:tc>
          <w:tcPr>
            <w:tcW w:w="715" w:type="dxa"/>
            <w:vAlign w:val="center"/>
          </w:tcPr>
          <w:p w14:paraId="4E16ADA9" w14:textId="3B484FF1"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1</w:t>
            </w:r>
          </w:p>
        </w:tc>
        <w:tc>
          <w:tcPr>
            <w:tcW w:w="1192" w:type="dxa"/>
          </w:tcPr>
          <w:p w14:paraId="57111DC3" w14:textId="5113D17C"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73</w:t>
            </w:r>
          </w:p>
        </w:tc>
        <w:tc>
          <w:tcPr>
            <w:tcW w:w="992" w:type="dxa"/>
          </w:tcPr>
          <w:p w14:paraId="46AF94DC" w14:textId="0FACD10D"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9,06</w:t>
            </w:r>
          </w:p>
        </w:tc>
      </w:tr>
      <w:tr w:rsidR="001B6F2B" w:rsidRPr="00FF72AD" w14:paraId="3F352B9F" w14:textId="77777777" w:rsidTr="001B6F2B">
        <w:trPr>
          <w:trHeight w:val="315"/>
        </w:trPr>
        <w:tc>
          <w:tcPr>
            <w:tcW w:w="1858" w:type="dxa"/>
            <w:vAlign w:val="center"/>
          </w:tcPr>
          <w:p w14:paraId="556F9A71"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SIMPOCOVID2021</w:t>
            </w:r>
          </w:p>
        </w:tc>
        <w:tc>
          <w:tcPr>
            <w:tcW w:w="575" w:type="dxa"/>
            <w:vAlign w:val="center"/>
          </w:tcPr>
          <w:p w14:paraId="3584B38C" w14:textId="63D4095C"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3</w:t>
            </w:r>
          </w:p>
        </w:tc>
        <w:tc>
          <w:tcPr>
            <w:tcW w:w="665" w:type="dxa"/>
            <w:vAlign w:val="center"/>
          </w:tcPr>
          <w:p w14:paraId="3EE8DB2D" w14:textId="5877FC57"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0</w:t>
            </w:r>
          </w:p>
        </w:tc>
        <w:tc>
          <w:tcPr>
            <w:tcW w:w="695" w:type="dxa"/>
            <w:vAlign w:val="center"/>
          </w:tcPr>
          <w:p w14:paraId="062D149C" w14:textId="0E18815B"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5</w:t>
            </w:r>
          </w:p>
        </w:tc>
        <w:tc>
          <w:tcPr>
            <w:tcW w:w="677" w:type="dxa"/>
            <w:vAlign w:val="center"/>
          </w:tcPr>
          <w:p w14:paraId="0A7C4E30" w14:textId="5D273B2D"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22</w:t>
            </w:r>
          </w:p>
        </w:tc>
        <w:tc>
          <w:tcPr>
            <w:tcW w:w="746" w:type="dxa"/>
            <w:vAlign w:val="center"/>
          </w:tcPr>
          <w:p w14:paraId="5DD02CAD" w14:textId="45161340"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1</w:t>
            </w:r>
          </w:p>
        </w:tc>
        <w:tc>
          <w:tcPr>
            <w:tcW w:w="620" w:type="dxa"/>
            <w:vAlign w:val="center"/>
          </w:tcPr>
          <w:p w14:paraId="164ECD41" w14:textId="7AED5949"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81</w:t>
            </w:r>
          </w:p>
        </w:tc>
        <w:tc>
          <w:tcPr>
            <w:tcW w:w="616" w:type="dxa"/>
            <w:vAlign w:val="center"/>
          </w:tcPr>
          <w:p w14:paraId="6824F95F" w14:textId="7E8739F4"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15</w:t>
            </w:r>
          </w:p>
        </w:tc>
        <w:tc>
          <w:tcPr>
            <w:tcW w:w="715" w:type="dxa"/>
            <w:vAlign w:val="center"/>
          </w:tcPr>
          <w:p w14:paraId="6D7FABA4" w14:textId="24C75056"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7</w:t>
            </w:r>
          </w:p>
        </w:tc>
        <w:tc>
          <w:tcPr>
            <w:tcW w:w="1192" w:type="dxa"/>
          </w:tcPr>
          <w:p w14:paraId="55E8B5A0" w14:textId="00585B5E"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134</w:t>
            </w:r>
          </w:p>
        </w:tc>
        <w:tc>
          <w:tcPr>
            <w:tcW w:w="992" w:type="dxa"/>
          </w:tcPr>
          <w:p w14:paraId="5B8CAF7D" w14:textId="73DC8D80"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16,64</w:t>
            </w:r>
          </w:p>
        </w:tc>
      </w:tr>
      <w:tr w:rsidR="001B6F2B" w:rsidRPr="00FF72AD" w14:paraId="2E0FB25F" w14:textId="77777777" w:rsidTr="001B6F2B">
        <w:trPr>
          <w:trHeight w:val="315"/>
        </w:trPr>
        <w:tc>
          <w:tcPr>
            <w:tcW w:w="1858" w:type="dxa"/>
            <w:vAlign w:val="center"/>
          </w:tcPr>
          <w:p w14:paraId="75D74B19" w14:textId="5C9CE624" w:rsidR="00445EA3" w:rsidRPr="00FF72AD" w:rsidRDefault="00FE45EC" w:rsidP="005F16FF">
            <w:pPr>
              <w:spacing w:line="360" w:lineRule="auto"/>
              <w:jc w:val="center"/>
              <w:rPr>
                <w:rFonts w:ascii="Arial" w:hAnsi="Arial" w:cs="Arial"/>
                <w:b/>
                <w:bCs/>
                <w:sz w:val="18"/>
                <w:szCs w:val="20"/>
              </w:rPr>
            </w:pPr>
            <w:r w:rsidRPr="00FE45EC">
              <w:rPr>
                <w:rFonts w:ascii="Arial" w:hAnsi="Arial" w:cs="Arial"/>
                <w:b/>
                <w:bCs/>
                <w:sz w:val="18"/>
                <w:szCs w:val="20"/>
              </w:rPr>
              <w:t>CovidCien2021</w:t>
            </w:r>
          </w:p>
        </w:tc>
        <w:tc>
          <w:tcPr>
            <w:tcW w:w="575" w:type="dxa"/>
            <w:vAlign w:val="center"/>
          </w:tcPr>
          <w:p w14:paraId="5F690434" w14:textId="4E3A4EC8"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14</w:t>
            </w:r>
          </w:p>
        </w:tc>
        <w:tc>
          <w:tcPr>
            <w:tcW w:w="665" w:type="dxa"/>
            <w:vAlign w:val="center"/>
          </w:tcPr>
          <w:p w14:paraId="5AD31E20" w14:textId="71F6E8CF"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2</w:t>
            </w:r>
          </w:p>
        </w:tc>
        <w:tc>
          <w:tcPr>
            <w:tcW w:w="695" w:type="dxa"/>
            <w:vAlign w:val="center"/>
          </w:tcPr>
          <w:p w14:paraId="7037864B" w14:textId="284E3B6C"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1</w:t>
            </w:r>
          </w:p>
        </w:tc>
        <w:tc>
          <w:tcPr>
            <w:tcW w:w="677" w:type="dxa"/>
            <w:vAlign w:val="center"/>
          </w:tcPr>
          <w:p w14:paraId="1D27CED4" w14:textId="5C4A5934"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65</w:t>
            </w:r>
          </w:p>
        </w:tc>
        <w:tc>
          <w:tcPr>
            <w:tcW w:w="746" w:type="dxa"/>
            <w:vAlign w:val="center"/>
          </w:tcPr>
          <w:p w14:paraId="1B365DEE" w14:textId="2B4CF7DC"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18</w:t>
            </w:r>
          </w:p>
        </w:tc>
        <w:tc>
          <w:tcPr>
            <w:tcW w:w="620" w:type="dxa"/>
            <w:vAlign w:val="center"/>
          </w:tcPr>
          <w:p w14:paraId="0FBE2ECF" w14:textId="42CD6FD7"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195</w:t>
            </w:r>
          </w:p>
        </w:tc>
        <w:tc>
          <w:tcPr>
            <w:tcW w:w="616" w:type="dxa"/>
            <w:vAlign w:val="center"/>
          </w:tcPr>
          <w:p w14:paraId="0E166949" w14:textId="5E48586E"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41</w:t>
            </w:r>
          </w:p>
        </w:tc>
        <w:tc>
          <w:tcPr>
            <w:tcW w:w="715" w:type="dxa"/>
            <w:vAlign w:val="center"/>
          </w:tcPr>
          <w:p w14:paraId="0CD1BDD6" w14:textId="18755F30"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42</w:t>
            </w:r>
          </w:p>
        </w:tc>
        <w:tc>
          <w:tcPr>
            <w:tcW w:w="1192" w:type="dxa"/>
          </w:tcPr>
          <w:p w14:paraId="656C6393" w14:textId="63F150D1"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378</w:t>
            </w:r>
          </w:p>
        </w:tc>
        <w:tc>
          <w:tcPr>
            <w:tcW w:w="992" w:type="dxa"/>
          </w:tcPr>
          <w:p w14:paraId="0A34FE62" w14:textId="6F2D6707"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46,95</w:t>
            </w:r>
          </w:p>
        </w:tc>
      </w:tr>
      <w:tr w:rsidR="001B6F2B" w:rsidRPr="00FF72AD" w14:paraId="7C484D5C" w14:textId="77777777" w:rsidTr="001B6F2B">
        <w:trPr>
          <w:trHeight w:val="315"/>
        </w:trPr>
        <w:tc>
          <w:tcPr>
            <w:tcW w:w="1858" w:type="dxa"/>
            <w:vAlign w:val="center"/>
          </w:tcPr>
          <w:p w14:paraId="2B3AA5E7"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ENFRAR2022</w:t>
            </w:r>
          </w:p>
        </w:tc>
        <w:tc>
          <w:tcPr>
            <w:tcW w:w="575" w:type="dxa"/>
            <w:vAlign w:val="center"/>
          </w:tcPr>
          <w:p w14:paraId="03FB5C06" w14:textId="121E8A19"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665" w:type="dxa"/>
            <w:vAlign w:val="center"/>
          </w:tcPr>
          <w:p w14:paraId="5D060222" w14:textId="38A49E60"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695" w:type="dxa"/>
            <w:vAlign w:val="center"/>
          </w:tcPr>
          <w:p w14:paraId="4A8CB5C8" w14:textId="1E5C92AF"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677" w:type="dxa"/>
            <w:vAlign w:val="center"/>
          </w:tcPr>
          <w:p w14:paraId="132694EC" w14:textId="6073F3D4"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746" w:type="dxa"/>
            <w:vAlign w:val="center"/>
          </w:tcPr>
          <w:p w14:paraId="4A2BDE5A" w14:textId="5B5DE4F4"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620" w:type="dxa"/>
            <w:vAlign w:val="center"/>
          </w:tcPr>
          <w:p w14:paraId="0FFDFA84" w14:textId="63001897" w:rsidR="00445EA3" w:rsidRPr="00FF72AD" w:rsidRDefault="00CD6584" w:rsidP="005F16FF">
            <w:pPr>
              <w:spacing w:line="360" w:lineRule="auto"/>
              <w:jc w:val="center"/>
              <w:rPr>
                <w:rFonts w:ascii="Arial" w:hAnsi="Arial" w:cs="Arial"/>
                <w:sz w:val="18"/>
                <w:szCs w:val="20"/>
              </w:rPr>
            </w:pPr>
            <w:r>
              <w:rPr>
                <w:rFonts w:ascii="Arial" w:hAnsi="Arial" w:cs="Arial"/>
                <w:sz w:val="18"/>
                <w:szCs w:val="20"/>
              </w:rPr>
              <w:t>29</w:t>
            </w:r>
          </w:p>
        </w:tc>
        <w:tc>
          <w:tcPr>
            <w:tcW w:w="616" w:type="dxa"/>
            <w:vAlign w:val="center"/>
          </w:tcPr>
          <w:p w14:paraId="1D8048F0" w14:textId="4962811D" w:rsidR="00445EA3" w:rsidRPr="00FF72AD" w:rsidRDefault="00CD6584" w:rsidP="005F16FF">
            <w:pPr>
              <w:spacing w:line="360" w:lineRule="auto"/>
              <w:jc w:val="center"/>
              <w:rPr>
                <w:rFonts w:ascii="Arial" w:hAnsi="Arial" w:cs="Arial"/>
                <w:sz w:val="18"/>
                <w:szCs w:val="20"/>
              </w:rPr>
            </w:pPr>
            <w:r>
              <w:rPr>
                <w:rFonts w:ascii="Arial" w:hAnsi="Arial" w:cs="Arial"/>
                <w:sz w:val="18"/>
                <w:szCs w:val="20"/>
              </w:rPr>
              <w:t>11</w:t>
            </w:r>
          </w:p>
        </w:tc>
        <w:tc>
          <w:tcPr>
            <w:tcW w:w="715" w:type="dxa"/>
            <w:vAlign w:val="center"/>
          </w:tcPr>
          <w:p w14:paraId="5D7ACE64" w14:textId="0A830E73"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1192" w:type="dxa"/>
          </w:tcPr>
          <w:p w14:paraId="4B4CBCCD" w14:textId="3BB65757"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40</w:t>
            </w:r>
          </w:p>
        </w:tc>
        <w:tc>
          <w:tcPr>
            <w:tcW w:w="992" w:type="dxa"/>
          </w:tcPr>
          <w:p w14:paraId="59F3E295" w14:textId="7FBB049D"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4,96</w:t>
            </w:r>
          </w:p>
        </w:tc>
      </w:tr>
      <w:tr w:rsidR="001B6F2B" w:rsidRPr="00FF72AD" w14:paraId="6D252825" w14:textId="77777777" w:rsidTr="001B6F2B">
        <w:trPr>
          <w:trHeight w:val="315"/>
        </w:trPr>
        <w:tc>
          <w:tcPr>
            <w:tcW w:w="1858" w:type="dxa"/>
            <w:vAlign w:val="center"/>
          </w:tcPr>
          <w:p w14:paraId="7CCCBD73"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ANESTECIEN2022</w:t>
            </w:r>
          </w:p>
        </w:tc>
        <w:tc>
          <w:tcPr>
            <w:tcW w:w="575" w:type="dxa"/>
            <w:vAlign w:val="center"/>
          </w:tcPr>
          <w:p w14:paraId="558CEEDF" w14:textId="2C522D35"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9</w:t>
            </w:r>
          </w:p>
        </w:tc>
        <w:tc>
          <w:tcPr>
            <w:tcW w:w="665" w:type="dxa"/>
            <w:vAlign w:val="center"/>
          </w:tcPr>
          <w:p w14:paraId="1AB4B1DD" w14:textId="679D19C0"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1</w:t>
            </w:r>
          </w:p>
        </w:tc>
        <w:tc>
          <w:tcPr>
            <w:tcW w:w="695" w:type="dxa"/>
            <w:vAlign w:val="center"/>
          </w:tcPr>
          <w:p w14:paraId="21181E63" w14:textId="10F1D03E"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0</w:t>
            </w:r>
          </w:p>
        </w:tc>
        <w:tc>
          <w:tcPr>
            <w:tcW w:w="677" w:type="dxa"/>
            <w:vAlign w:val="center"/>
          </w:tcPr>
          <w:p w14:paraId="35529129" w14:textId="27CE86CF"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0</w:t>
            </w:r>
          </w:p>
        </w:tc>
        <w:tc>
          <w:tcPr>
            <w:tcW w:w="746" w:type="dxa"/>
            <w:vAlign w:val="center"/>
          </w:tcPr>
          <w:p w14:paraId="3B979987" w14:textId="39167416"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0</w:t>
            </w:r>
          </w:p>
        </w:tc>
        <w:tc>
          <w:tcPr>
            <w:tcW w:w="620" w:type="dxa"/>
            <w:vAlign w:val="center"/>
          </w:tcPr>
          <w:p w14:paraId="41E99C65" w14:textId="2D70555F"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75</w:t>
            </w:r>
          </w:p>
        </w:tc>
        <w:tc>
          <w:tcPr>
            <w:tcW w:w="616" w:type="dxa"/>
            <w:vAlign w:val="center"/>
          </w:tcPr>
          <w:p w14:paraId="3A21AC0E" w14:textId="4987EE22"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3</w:t>
            </w:r>
          </w:p>
        </w:tc>
        <w:tc>
          <w:tcPr>
            <w:tcW w:w="715" w:type="dxa"/>
            <w:vAlign w:val="center"/>
          </w:tcPr>
          <w:p w14:paraId="38D25500" w14:textId="7EC77945"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0</w:t>
            </w:r>
          </w:p>
        </w:tc>
        <w:tc>
          <w:tcPr>
            <w:tcW w:w="1192" w:type="dxa"/>
          </w:tcPr>
          <w:p w14:paraId="7813B883" w14:textId="5D417048"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78</w:t>
            </w:r>
          </w:p>
        </w:tc>
        <w:tc>
          <w:tcPr>
            <w:tcW w:w="992" w:type="dxa"/>
          </w:tcPr>
          <w:p w14:paraId="279A7FCA" w14:textId="44ACEA14" w:rsidR="00445EA3" w:rsidRPr="00FF72AD" w:rsidRDefault="0025698C" w:rsidP="005F16FF">
            <w:pPr>
              <w:spacing w:line="360" w:lineRule="auto"/>
              <w:jc w:val="center"/>
              <w:rPr>
                <w:rFonts w:ascii="Arial" w:hAnsi="Arial" w:cs="Arial"/>
                <w:sz w:val="18"/>
                <w:szCs w:val="20"/>
              </w:rPr>
            </w:pPr>
            <w:r>
              <w:rPr>
                <w:rFonts w:ascii="Arial" w:hAnsi="Arial" w:cs="Arial"/>
                <w:sz w:val="18"/>
                <w:szCs w:val="20"/>
              </w:rPr>
              <w:t>9,68</w:t>
            </w:r>
          </w:p>
        </w:tc>
      </w:tr>
      <w:tr w:rsidR="001B6F2B" w:rsidRPr="00FF72AD" w14:paraId="0ED31D84" w14:textId="77777777" w:rsidTr="001B6F2B">
        <w:trPr>
          <w:trHeight w:val="315"/>
        </w:trPr>
        <w:tc>
          <w:tcPr>
            <w:tcW w:w="1858" w:type="dxa"/>
            <w:vAlign w:val="center"/>
          </w:tcPr>
          <w:p w14:paraId="45820362" w14:textId="4C08AC46" w:rsidR="00445EA3" w:rsidRPr="00326FCD" w:rsidRDefault="00D37FFA" w:rsidP="005F16FF">
            <w:pPr>
              <w:spacing w:line="360" w:lineRule="auto"/>
              <w:jc w:val="center"/>
              <w:rPr>
                <w:rFonts w:ascii="Arial" w:hAnsi="Arial" w:cs="Arial"/>
                <w:b/>
                <w:bCs/>
                <w:sz w:val="18"/>
                <w:szCs w:val="20"/>
              </w:rPr>
            </w:pPr>
            <w:r w:rsidRPr="00326FCD">
              <w:rPr>
                <w:rFonts w:ascii="Arial" w:hAnsi="Arial" w:cs="Arial"/>
                <w:b/>
                <w:bCs/>
                <w:sz w:val="18"/>
                <w:szCs w:val="20"/>
              </w:rPr>
              <w:t>t</w:t>
            </w:r>
            <w:r w:rsidR="00445EA3" w:rsidRPr="00326FCD">
              <w:rPr>
                <w:rFonts w:ascii="Arial" w:hAnsi="Arial" w:cs="Arial"/>
                <w:b/>
                <w:bCs/>
                <w:sz w:val="18"/>
                <w:szCs w:val="20"/>
              </w:rPr>
              <w:t>otal</w:t>
            </w:r>
            <w:r w:rsidR="00C04295" w:rsidRPr="00326FCD">
              <w:rPr>
                <w:rFonts w:ascii="Arial" w:hAnsi="Arial" w:cs="Arial"/>
                <w:b/>
                <w:bCs/>
                <w:sz w:val="18"/>
                <w:szCs w:val="20"/>
              </w:rPr>
              <w:t>*</w:t>
            </w:r>
          </w:p>
        </w:tc>
        <w:tc>
          <w:tcPr>
            <w:tcW w:w="575" w:type="dxa"/>
            <w:vAlign w:val="center"/>
          </w:tcPr>
          <w:p w14:paraId="27C8AED4" w14:textId="5CEB7926" w:rsidR="00445EA3" w:rsidRPr="00326FCD" w:rsidRDefault="00326FCD" w:rsidP="005F16FF">
            <w:pPr>
              <w:spacing w:line="360" w:lineRule="auto"/>
              <w:jc w:val="center"/>
              <w:rPr>
                <w:rFonts w:ascii="Arial" w:hAnsi="Arial" w:cs="Arial"/>
                <w:b/>
                <w:sz w:val="18"/>
                <w:szCs w:val="20"/>
              </w:rPr>
            </w:pPr>
            <w:r w:rsidRPr="00326FCD">
              <w:rPr>
                <w:rFonts w:ascii="Arial" w:hAnsi="Arial" w:cs="Arial"/>
                <w:b/>
                <w:sz w:val="18"/>
                <w:szCs w:val="20"/>
              </w:rPr>
              <w:t>47</w:t>
            </w:r>
          </w:p>
        </w:tc>
        <w:tc>
          <w:tcPr>
            <w:tcW w:w="665" w:type="dxa"/>
            <w:vAlign w:val="center"/>
          </w:tcPr>
          <w:p w14:paraId="58E7C7E4" w14:textId="50938FC7"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14</w:t>
            </w:r>
          </w:p>
        </w:tc>
        <w:tc>
          <w:tcPr>
            <w:tcW w:w="695" w:type="dxa"/>
            <w:vAlign w:val="center"/>
          </w:tcPr>
          <w:p w14:paraId="4EEC5D9A" w14:textId="47FFB17D"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7</w:t>
            </w:r>
          </w:p>
        </w:tc>
        <w:tc>
          <w:tcPr>
            <w:tcW w:w="677" w:type="dxa"/>
            <w:vAlign w:val="center"/>
          </w:tcPr>
          <w:p w14:paraId="5CCFCCBD" w14:textId="3748ED57"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117</w:t>
            </w:r>
          </w:p>
        </w:tc>
        <w:tc>
          <w:tcPr>
            <w:tcW w:w="746" w:type="dxa"/>
            <w:vAlign w:val="center"/>
          </w:tcPr>
          <w:p w14:paraId="2AEE48CD" w14:textId="03C5EFC9"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22</w:t>
            </w:r>
          </w:p>
        </w:tc>
        <w:tc>
          <w:tcPr>
            <w:tcW w:w="620" w:type="dxa"/>
            <w:vAlign w:val="center"/>
          </w:tcPr>
          <w:p w14:paraId="126BA7A8" w14:textId="5B8CA8F1"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496</w:t>
            </w:r>
          </w:p>
        </w:tc>
        <w:tc>
          <w:tcPr>
            <w:tcW w:w="616" w:type="dxa"/>
            <w:vAlign w:val="center"/>
          </w:tcPr>
          <w:p w14:paraId="470BA0F0" w14:textId="3E3A04DC"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74</w:t>
            </w:r>
          </w:p>
        </w:tc>
        <w:tc>
          <w:tcPr>
            <w:tcW w:w="715" w:type="dxa"/>
            <w:vAlign w:val="center"/>
          </w:tcPr>
          <w:p w14:paraId="2429E6EA" w14:textId="52D9478F"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55</w:t>
            </w:r>
          </w:p>
        </w:tc>
        <w:tc>
          <w:tcPr>
            <w:tcW w:w="1192" w:type="dxa"/>
          </w:tcPr>
          <w:p w14:paraId="768C5CAC" w14:textId="749B1868" w:rsidR="00445EA3" w:rsidRPr="00326FCD" w:rsidRDefault="00326FCD" w:rsidP="005F16FF">
            <w:pPr>
              <w:spacing w:line="360" w:lineRule="auto"/>
              <w:jc w:val="center"/>
              <w:rPr>
                <w:rFonts w:ascii="Arial" w:hAnsi="Arial" w:cs="Arial"/>
                <w:b/>
                <w:sz w:val="18"/>
                <w:szCs w:val="20"/>
              </w:rPr>
            </w:pPr>
            <w:r>
              <w:rPr>
                <w:rFonts w:ascii="Arial" w:hAnsi="Arial" w:cs="Arial"/>
                <w:b/>
                <w:sz w:val="18"/>
                <w:szCs w:val="20"/>
              </w:rPr>
              <w:t>805</w:t>
            </w:r>
          </w:p>
        </w:tc>
        <w:tc>
          <w:tcPr>
            <w:tcW w:w="992" w:type="dxa"/>
          </w:tcPr>
          <w:p w14:paraId="01CC1F22" w14:textId="389CE299" w:rsidR="00445EA3" w:rsidRPr="00326FCD" w:rsidRDefault="0025698C" w:rsidP="005F16FF">
            <w:pPr>
              <w:spacing w:line="360" w:lineRule="auto"/>
              <w:jc w:val="center"/>
              <w:rPr>
                <w:rFonts w:ascii="Arial" w:hAnsi="Arial" w:cs="Arial"/>
                <w:b/>
                <w:sz w:val="18"/>
                <w:szCs w:val="20"/>
              </w:rPr>
            </w:pPr>
            <w:r>
              <w:rPr>
                <w:rFonts w:ascii="Arial" w:hAnsi="Arial" w:cs="Arial"/>
                <w:b/>
                <w:sz w:val="18"/>
                <w:szCs w:val="20"/>
              </w:rPr>
              <w:t>100</w:t>
            </w:r>
          </w:p>
        </w:tc>
      </w:tr>
      <w:tr w:rsidR="00445EA3" w:rsidRPr="00FF72AD" w14:paraId="6D92DEE6" w14:textId="77777777" w:rsidTr="001B6F2B">
        <w:trPr>
          <w:trHeight w:val="315"/>
        </w:trPr>
        <w:tc>
          <w:tcPr>
            <w:tcW w:w="9351" w:type="dxa"/>
            <w:gridSpan w:val="11"/>
            <w:vAlign w:val="center"/>
          </w:tcPr>
          <w:p w14:paraId="54201357" w14:textId="77777777" w:rsidR="00445EA3" w:rsidRPr="00FF72AD" w:rsidRDefault="00445EA3" w:rsidP="005F16FF">
            <w:pPr>
              <w:spacing w:line="360" w:lineRule="auto"/>
              <w:jc w:val="center"/>
              <w:rPr>
                <w:rFonts w:ascii="Arial" w:hAnsi="Arial" w:cs="Arial"/>
                <w:sz w:val="18"/>
                <w:szCs w:val="20"/>
              </w:rPr>
            </w:pPr>
          </w:p>
        </w:tc>
      </w:tr>
      <w:tr w:rsidR="001B6F2B" w:rsidRPr="00332FA8" w14:paraId="79BE18CF" w14:textId="77777777" w:rsidTr="001B6F2B">
        <w:trPr>
          <w:trHeight w:val="315"/>
        </w:trPr>
        <w:tc>
          <w:tcPr>
            <w:tcW w:w="1858" w:type="dxa"/>
            <w:vAlign w:val="center"/>
          </w:tcPr>
          <w:p w14:paraId="367E05C8" w14:textId="77777777" w:rsidR="00445EA3" w:rsidRPr="00332FA8" w:rsidRDefault="00445EA3" w:rsidP="005F16FF">
            <w:pPr>
              <w:spacing w:line="360" w:lineRule="auto"/>
              <w:jc w:val="center"/>
              <w:rPr>
                <w:rFonts w:ascii="Arial" w:hAnsi="Arial" w:cs="Arial"/>
                <w:b/>
                <w:bCs/>
                <w:sz w:val="18"/>
                <w:szCs w:val="20"/>
              </w:rPr>
            </w:pPr>
            <w:r w:rsidRPr="00332FA8">
              <w:rPr>
                <w:rFonts w:ascii="Arial" w:hAnsi="Arial" w:cs="Arial"/>
                <w:b/>
                <w:bCs/>
                <w:sz w:val="18"/>
                <w:szCs w:val="20"/>
              </w:rPr>
              <w:t>Evento científico</w:t>
            </w:r>
          </w:p>
        </w:tc>
        <w:tc>
          <w:tcPr>
            <w:tcW w:w="575" w:type="dxa"/>
            <w:vAlign w:val="center"/>
          </w:tcPr>
          <w:p w14:paraId="1BB0969C"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CA</w:t>
            </w:r>
          </w:p>
        </w:tc>
        <w:tc>
          <w:tcPr>
            <w:tcW w:w="665" w:type="dxa"/>
            <w:vAlign w:val="center"/>
          </w:tcPr>
          <w:p w14:paraId="608EA70D"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CAM</w:t>
            </w:r>
          </w:p>
        </w:tc>
        <w:tc>
          <w:tcPr>
            <w:tcW w:w="695" w:type="dxa"/>
            <w:vAlign w:val="center"/>
          </w:tcPr>
          <w:p w14:paraId="5BAB8965"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LT</w:t>
            </w:r>
          </w:p>
        </w:tc>
        <w:tc>
          <w:tcPr>
            <w:tcW w:w="677" w:type="dxa"/>
            <w:vAlign w:val="center"/>
          </w:tcPr>
          <w:p w14:paraId="5EC2C234"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HOL</w:t>
            </w:r>
          </w:p>
        </w:tc>
        <w:tc>
          <w:tcPr>
            <w:tcW w:w="746" w:type="dxa"/>
            <w:vAlign w:val="center"/>
          </w:tcPr>
          <w:p w14:paraId="70A12EE9"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GRAN</w:t>
            </w:r>
          </w:p>
        </w:tc>
        <w:tc>
          <w:tcPr>
            <w:tcW w:w="620" w:type="dxa"/>
            <w:vAlign w:val="center"/>
          </w:tcPr>
          <w:p w14:paraId="7291A1AB"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SC</w:t>
            </w:r>
          </w:p>
        </w:tc>
        <w:tc>
          <w:tcPr>
            <w:tcW w:w="616" w:type="dxa"/>
            <w:vAlign w:val="center"/>
          </w:tcPr>
          <w:p w14:paraId="57F4153B"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GUA</w:t>
            </w:r>
          </w:p>
        </w:tc>
        <w:tc>
          <w:tcPr>
            <w:tcW w:w="715" w:type="dxa"/>
            <w:vAlign w:val="center"/>
          </w:tcPr>
          <w:p w14:paraId="49DF58DE" w14:textId="77777777" w:rsidR="00445EA3" w:rsidRPr="00332FA8" w:rsidRDefault="00445EA3" w:rsidP="005F16FF">
            <w:pPr>
              <w:spacing w:line="360" w:lineRule="auto"/>
              <w:jc w:val="center"/>
              <w:rPr>
                <w:rFonts w:ascii="Arial" w:hAnsi="Arial" w:cs="Arial"/>
                <w:b/>
                <w:sz w:val="18"/>
                <w:szCs w:val="20"/>
              </w:rPr>
            </w:pPr>
            <w:r>
              <w:rPr>
                <w:rFonts w:ascii="Arial" w:hAnsi="Arial" w:cs="Arial"/>
                <w:b/>
                <w:sz w:val="18"/>
                <w:szCs w:val="20"/>
              </w:rPr>
              <w:t>INT</w:t>
            </w:r>
          </w:p>
        </w:tc>
        <w:tc>
          <w:tcPr>
            <w:tcW w:w="1192" w:type="dxa"/>
            <w:vAlign w:val="center"/>
          </w:tcPr>
          <w:p w14:paraId="18610DB9" w14:textId="347164EC" w:rsidR="00445EA3" w:rsidRPr="00332FA8" w:rsidRDefault="00445EA3" w:rsidP="005F16FF">
            <w:pPr>
              <w:spacing w:line="360" w:lineRule="auto"/>
              <w:jc w:val="center"/>
              <w:rPr>
                <w:rFonts w:ascii="Arial" w:hAnsi="Arial" w:cs="Arial"/>
                <w:b/>
                <w:sz w:val="18"/>
                <w:szCs w:val="20"/>
              </w:rPr>
            </w:pPr>
            <w:r w:rsidRPr="00332FA8">
              <w:rPr>
                <w:rFonts w:ascii="Arial" w:hAnsi="Arial" w:cs="Arial"/>
                <w:b/>
                <w:sz w:val="18"/>
                <w:szCs w:val="20"/>
              </w:rPr>
              <w:t>Total</w:t>
            </w:r>
            <w:r w:rsidR="00AE33CB">
              <w:rPr>
                <w:rFonts w:ascii="Arial" w:hAnsi="Arial" w:cs="Arial"/>
                <w:b/>
                <w:sz w:val="18"/>
                <w:szCs w:val="20"/>
              </w:rPr>
              <w:t>***</w:t>
            </w:r>
          </w:p>
        </w:tc>
        <w:tc>
          <w:tcPr>
            <w:tcW w:w="992" w:type="dxa"/>
            <w:vAlign w:val="center"/>
          </w:tcPr>
          <w:p w14:paraId="5E583A36" w14:textId="77777777" w:rsidR="00445EA3" w:rsidRPr="00332FA8" w:rsidRDefault="00445EA3" w:rsidP="005F16FF">
            <w:pPr>
              <w:spacing w:line="360" w:lineRule="auto"/>
              <w:jc w:val="center"/>
              <w:rPr>
                <w:rFonts w:ascii="Arial" w:hAnsi="Arial" w:cs="Arial"/>
                <w:b/>
                <w:sz w:val="18"/>
                <w:szCs w:val="20"/>
              </w:rPr>
            </w:pPr>
            <w:r w:rsidRPr="00332FA8">
              <w:rPr>
                <w:rFonts w:ascii="Arial" w:hAnsi="Arial" w:cs="Arial"/>
                <w:b/>
                <w:sz w:val="18"/>
                <w:szCs w:val="20"/>
              </w:rPr>
              <w:t>%</w:t>
            </w:r>
          </w:p>
        </w:tc>
      </w:tr>
      <w:tr w:rsidR="001B6F2B" w:rsidRPr="00FF72AD" w14:paraId="667F34C6" w14:textId="77777777" w:rsidTr="001B6F2B">
        <w:trPr>
          <w:trHeight w:val="315"/>
        </w:trPr>
        <w:tc>
          <w:tcPr>
            <w:tcW w:w="1858" w:type="dxa"/>
            <w:vAlign w:val="center"/>
          </w:tcPr>
          <w:p w14:paraId="0CCAAC52"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REDINFOCIEN2021</w:t>
            </w:r>
          </w:p>
        </w:tc>
        <w:tc>
          <w:tcPr>
            <w:tcW w:w="575" w:type="dxa"/>
            <w:vAlign w:val="center"/>
          </w:tcPr>
          <w:p w14:paraId="564187A6"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8</w:t>
            </w:r>
          </w:p>
        </w:tc>
        <w:tc>
          <w:tcPr>
            <w:tcW w:w="665" w:type="dxa"/>
            <w:vAlign w:val="center"/>
          </w:tcPr>
          <w:p w14:paraId="2AFDDE8C"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15</w:t>
            </w:r>
          </w:p>
        </w:tc>
        <w:tc>
          <w:tcPr>
            <w:tcW w:w="695" w:type="dxa"/>
            <w:vAlign w:val="center"/>
          </w:tcPr>
          <w:p w14:paraId="684F6245"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1</w:t>
            </w:r>
          </w:p>
        </w:tc>
        <w:tc>
          <w:tcPr>
            <w:tcW w:w="677" w:type="dxa"/>
            <w:vAlign w:val="center"/>
          </w:tcPr>
          <w:p w14:paraId="4879E0DC"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20</w:t>
            </w:r>
          </w:p>
        </w:tc>
        <w:tc>
          <w:tcPr>
            <w:tcW w:w="746" w:type="dxa"/>
            <w:vAlign w:val="center"/>
          </w:tcPr>
          <w:p w14:paraId="06B43210"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30</w:t>
            </w:r>
          </w:p>
        </w:tc>
        <w:tc>
          <w:tcPr>
            <w:tcW w:w="620" w:type="dxa"/>
            <w:vAlign w:val="center"/>
          </w:tcPr>
          <w:p w14:paraId="49F156FE"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22</w:t>
            </w:r>
          </w:p>
        </w:tc>
        <w:tc>
          <w:tcPr>
            <w:tcW w:w="616" w:type="dxa"/>
            <w:vAlign w:val="center"/>
          </w:tcPr>
          <w:p w14:paraId="4AA33D8B"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0</w:t>
            </w:r>
          </w:p>
        </w:tc>
        <w:tc>
          <w:tcPr>
            <w:tcW w:w="715" w:type="dxa"/>
            <w:vAlign w:val="center"/>
          </w:tcPr>
          <w:p w14:paraId="737CCD38" w14:textId="77777777" w:rsidR="00445EA3" w:rsidRPr="00FF72AD" w:rsidRDefault="00445EA3" w:rsidP="005F16FF">
            <w:pPr>
              <w:spacing w:line="360" w:lineRule="auto"/>
              <w:jc w:val="center"/>
              <w:rPr>
                <w:rFonts w:ascii="Arial" w:hAnsi="Arial" w:cs="Arial"/>
                <w:sz w:val="18"/>
                <w:szCs w:val="20"/>
              </w:rPr>
            </w:pPr>
            <w:r>
              <w:rPr>
                <w:rFonts w:ascii="Arial" w:hAnsi="Arial" w:cs="Arial"/>
                <w:sz w:val="18"/>
                <w:szCs w:val="20"/>
              </w:rPr>
              <w:t>0</w:t>
            </w:r>
          </w:p>
        </w:tc>
        <w:tc>
          <w:tcPr>
            <w:tcW w:w="1192" w:type="dxa"/>
            <w:vAlign w:val="center"/>
          </w:tcPr>
          <w:p w14:paraId="15D9C160" w14:textId="10B37D3F" w:rsidR="00445EA3" w:rsidRPr="00FF72AD" w:rsidRDefault="00332001" w:rsidP="005F16FF">
            <w:pPr>
              <w:spacing w:line="360" w:lineRule="auto"/>
              <w:jc w:val="center"/>
              <w:rPr>
                <w:rFonts w:ascii="Arial" w:hAnsi="Arial" w:cs="Arial"/>
                <w:sz w:val="18"/>
                <w:szCs w:val="20"/>
              </w:rPr>
            </w:pPr>
            <w:r>
              <w:rPr>
                <w:rFonts w:ascii="Arial" w:hAnsi="Arial" w:cs="Arial"/>
                <w:sz w:val="18"/>
                <w:szCs w:val="20"/>
              </w:rPr>
              <w:t>184</w:t>
            </w:r>
          </w:p>
        </w:tc>
        <w:tc>
          <w:tcPr>
            <w:tcW w:w="992" w:type="dxa"/>
            <w:vAlign w:val="center"/>
          </w:tcPr>
          <w:p w14:paraId="5DDC463B" w14:textId="0AE3459B" w:rsidR="00445EA3" w:rsidRPr="00FF72AD" w:rsidRDefault="00D357E9" w:rsidP="005F16FF">
            <w:pPr>
              <w:spacing w:line="360" w:lineRule="auto"/>
              <w:jc w:val="center"/>
              <w:rPr>
                <w:rFonts w:ascii="Arial" w:hAnsi="Arial" w:cs="Arial"/>
                <w:sz w:val="18"/>
                <w:szCs w:val="20"/>
              </w:rPr>
            </w:pPr>
            <w:r>
              <w:rPr>
                <w:rFonts w:ascii="Arial" w:hAnsi="Arial" w:cs="Arial"/>
                <w:sz w:val="18"/>
                <w:szCs w:val="20"/>
              </w:rPr>
              <w:t>15,24</w:t>
            </w:r>
          </w:p>
        </w:tc>
      </w:tr>
      <w:tr w:rsidR="001B6F2B" w:rsidRPr="00FF72AD" w14:paraId="22D4ED40" w14:textId="77777777" w:rsidTr="001B6F2B">
        <w:trPr>
          <w:trHeight w:val="315"/>
        </w:trPr>
        <w:tc>
          <w:tcPr>
            <w:tcW w:w="1858" w:type="dxa"/>
            <w:vAlign w:val="center"/>
          </w:tcPr>
          <w:p w14:paraId="39188CFC"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PubliSur2021</w:t>
            </w:r>
          </w:p>
        </w:tc>
        <w:tc>
          <w:tcPr>
            <w:tcW w:w="575" w:type="dxa"/>
            <w:vAlign w:val="center"/>
          </w:tcPr>
          <w:p w14:paraId="7DE57F74" w14:textId="602FB614"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10</w:t>
            </w:r>
          </w:p>
        </w:tc>
        <w:tc>
          <w:tcPr>
            <w:tcW w:w="665" w:type="dxa"/>
            <w:vAlign w:val="center"/>
          </w:tcPr>
          <w:p w14:paraId="68577229" w14:textId="2168FBD4"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2</w:t>
            </w:r>
          </w:p>
        </w:tc>
        <w:tc>
          <w:tcPr>
            <w:tcW w:w="695" w:type="dxa"/>
            <w:vAlign w:val="center"/>
          </w:tcPr>
          <w:p w14:paraId="7DC373D2" w14:textId="5391B055"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2</w:t>
            </w:r>
          </w:p>
        </w:tc>
        <w:tc>
          <w:tcPr>
            <w:tcW w:w="677" w:type="dxa"/>
            <w:vAlign w:val="center"/>
          </w:tcPr>
          <w:p w14:paraId="4E3F32D4" w14:textId="17268F30"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5</w:t>
            </w:r>
          </w:p>
        </w:tc>
        <w:tc>
          <w:tcPr>
            <w:tcW w:w="746" w:type="dxa"/>
            <w:vAlign w:val="center"/>
          </w:tcPr>
          <w:p w14:paraId="698DCC73" w14:textId="3D4FE3E7"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0</w:t>
            </w:r>
          </w:p>
        </w:tc>
        <w:tc>
          <w:tcPr>
            <w:tcW w:w="620" w:type="dxa"/>
            <w:vAlign w:val="center"/>
          </w:tcPr>
          <w:p w14:paraId="7FE94505" w14:textId="3CE6E8FD"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1</w:t>
            </w:r>
          </w:p>
        </w:tc>
        <w:tc>
          <w:tcPr>
            <w:tcW w:w="616" w:type="dxa"/>
            <w:vAlign w:val="center"/>
          </w:tcPr>
          <w:p w14:paraId="3309CA93" w14:textId="0185041C"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0</w:t>
            </w:r>
          </w:p>
        </w:tc>
        <w:tc>
          <w:tcPr>
            <w:tcW w:w="715" w:type="dxa"/>
            <w:vAlign w:val="center"/>
          </w:tcPr>
          <w:p w14:paraId="19AD49B0" w14:textId="66FB639C" w:rsidR="00445EA3" w:rsidRPr="00FF72AD" w:rsidRDefault="00A364C9" w:rsidP="005F16FF">
            <w:pPr>
              <w:spacing w:line="360" w:lineRule="auto"/>
              <w:jc w:val="center"/>
              <w:rPr>
                <w:rFonts w:ascii="Arial" w:hAnsi="Arial" w:cs="Arial"/>
                <w:sz w:val="18"/>
                <w:szCs w:val="20"/>
              </w:rPr>
            </w:pPr>
            <w:r>
              <w:rPr>
                <w:rFonts w:ascii="Arial" w:hAnsi="Arial" w:cs="Arial"/>
                <w:sz w:val="18"/>
                <w:szCs w:val="20"/>
              </w:rPr>
              <w:t>0</w:t>
            </w:r>
          </w:p>
        </w:tc>
        <w:tc>
          <w:tcPr>
            <w:tcW w:w="1192" w:type="dxa"/>
            <w:vAlign w:val="center"/>
          </w:tcPr>
          <w:p w14:paraId="27F0A813" w14:textId="40A0B131" w:rsidR="00445EA3" w:rsidRPr="00FF72AD" w:rsidRDefault="00623A38" w:rsidP="005F16FF">
            <w:pPr>
              <w:spacing w:line="360" w:lineRule="auto"/>
              <w:jc w:val="center"/>
              <w:rPr>
                <w:rFonts w:ascii="Arial" w:hAnsi="Arial" w:cs="Arial"/>
                <w:sz w:val="18"/>
                <w:szCs w:val="20"/>
              </w:rPr>
            </w:pPr>
            <w:r>
              <w:rPr>
                <w:rFonts w:ascii="Arial" w:hAnsi="Arial" w:cs="Arial"/>
                <w:sz w:val="18"/>
                <w:szCs w:val="20"/>
              </w:rPr>
              <w:t>94</w:t>
            </w:r>
          </w:p>
        </w:tc>
        <w:tc>
          <w:tcPr>
            <w:tcW w:w="992" w:type="dxa"/>
            <w:vAlign w:val="center"/>
          </w:tcPr>
          <w:p w14:paraId="566CB126" w14:textId="1B3F63A1" w:rsidR="00445EA3" w:rsidRPr="00FF72AD" w:rsidRDefault="00A2390B" w:rsidP="005F16FF">
            <w:pPr>
              <w:spacing w:line="360" w:lineRule="auto"/>
              <w:jc w:val="center"/>
              <w:rPr>
                <w:rFonts w:ascii="Arial" w:hAnsi="Arial" w:cs="Arial"/>
                <w:sz w:val="18"/>
                <w:szCs w:val="20"/>
              </w:rPr>
            </w:pPr>
            <w:r>
              <w:rPr>
                <w:rFonts w:ascii="Arial" w:hAnsi="Arial" w:cs="Arial"/>
                <w:sz w:val="18"/>
                <w:szCs w:val="20"/>
              </w:rPr>
              <w:t>7,78</w:t>
            </w:r>
          </w:p>
        </w:tc>
      </w:tr>
      <w:tr w:rsidR="001B6F2B" w:rsidRPr="00FF72AD" w14:paraId="7506FD28" w14:textId="77777777" w:rsidTr="001B6F2B">
        <w:trPr>
          <w:trHeight w:val="315"/>
        </w:trPr>
        <w:tc>
          <w:tcPr>
            <w:tcW w:w="1858" w:type="dxa"/>
            <w:vAlign w:val="center"/>
          </w:tcPr>
          <w:p w14:paraId="5D9E800C"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SIMPOCOVID2021</w:t>
            </w:r>
          </w:p>
        </w:tc>
        <w:tc>
          <w:tcPr>
            <w:tcW w:w="575" w:type="dxa"/>
            <w:vAlign w:val="center"/>
          </w:tcPr>
          <w:p w14:paraId="24A3375C" w14:textId="5E6053FA"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3</w:t>
            </w:r>
          </w:p>
        </w:tc>
        <w:tc>
          <w:tcPr>
            <w:tcW w:w="665" w:type="dxa"/>
            <w:vAlign w:val="center"/>
          </w:tcPr>
          <w:p w14:paraId="248F8696" w14:textId="30828C1E"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7</w:t>
            </w:r>
          </w:p>
        </w:tc>
        <w:tc>
          <w:tcPr>
            <w:tcW w:w="695" w:type="dxa"/>
            <w:vAlign w:val="center"/>
          </w:tcPr>
          <w:p w14:paraId="312AEAE1" w14:textId="1B461CC3"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1</w:t>
            </w:r>
          </w:p>
        </w:tc>
        <w:tc>
          <w:tcPr>
            <w:tcW w:w="677" w:type="dxa"/>
            <w:vAlign w:val="center"/>
          </w:tcPr>
          <w:p w14:paraId="56819107" w14:textId="6BCA31B7"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3</w:t>
            </w:r>
          </w:p>
        </w:tc>
        <w:tc>
          <w:tcPr>
            <w:tcW w:w="746" w:type="dxa"/>
            <w:vAlign w:val="center"/>
          </w:tcPr>
          <w:p w14:paraId="43A5AAD6" w14:textId="46E22142"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8</w:t>
            </w:r>
          </w:p>
        </w:tc>
        <w:tc>
          <w:tcPr>
            <w:tcW w:w="620" w:type="dxa"/>
            <w:vAlign w:val="center"/>
          </w:tcPr>
          <w:p w14:paraId="45979FCB" w14:textId="6C22AA7B"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18</w:t>
            </w:r>
          </w:p>
        </w:tc>
        <w:tc>
          <w:tcPr>
            <w:tcW w:w="616" w:type="dxa"/>
            <w:vAlign w:val="center"/>
          </w:tcPr>
          <w:p w14:paraId="64DA1698" w14:textId="08F311CB"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3</w:t>
            </w:r>
          </w:p>
        </w:tc>
        <w:tc>
          <w:tcPr>
            <w:tcW w:w="715" w:type="dxa"/>
            <w:vAlign w:val="center"/>
          </w:tcPr>
          <w:p w14:paraId="1DA1BBFC" w14:textId="6FFE5BCE" w:rsidR="00445EA3" w:rsidRPr="00FF72AD" w:rsidRDefault="00D37FFA" w:rsidP="005F16FF">
            <w:pPr>
              <w:spacing w:line="360" w:lineRule="auto"/>
              <w:jc w:val="center"/>
              <w:rPr>
                <w:rFonts w:ascii="Arial" w:hAnsi="Arial" w:cs="Arial"/>
                <w:sz w:val="18"/>
                <w:szCs w:val="20"/>
              </w:rPr>
            </w:pPr>
            <w:r>
              <w:rPr>
                <w:rFonts w:ascii="Arial" w:hAnsi="Arial" w:cs="Arial"/>
                <w:sz w:val="18"/>
                <w:szCs w:val="20"/>
              </w:rPr>
              <w:t>2</w:t>
            </w:r>
          </w:p>
        </w:tc>
        <w:tc>
          <w:tcPr>
            <w:tcW w:w="1192" w:type="dxa"/>
            <w:vAlign w:val="center"/>
          </w:tcPr>
          <w:p w14:paraId="60B56233" w14:textId="0CCC99D0" w:rsidR="00445EA3" w:rsidRPr="00FF72AD" w:rsidRDefault="00193168" w:rsidP="005F16FF">
            <w:pPr>
              <w:spacing w:line="360" w:lineRule="auto"/>
              <w:jc w:val="center"/>
              <w:rPr>
                <w:rFonts w:ascii="Arial" w:hAnsi="Arial" w:cs="Arial"/>
                <w:sz w:val="18"/>
                <w:szCs w:val="20"/>
              </w:rPr>
            </w:pPr>
            <w:r>
              <w:rPr>
                <w:rFonts w:ascii="Arial" w:hAnsi="Arial" w:cs="Arial"/>
                <w:sz w:val="18"/>
                <w:szCs w:val="20"/>
              </w:rPr>
              <w:t>179</w:t>
            </w:r>
          </w:p>
        </w:tc>
        <w:tc>
          <w:tcPr>
            <w:tcW w:w="992" w:type="dxa"/>
            <w:vAlign w:val="center"/>
          </w:tcPr>
          <w:p w14:paraId="29852C73" w14:textId="69DDE0B1" w:rsidR="00445EA3" w:rsidRPr="00FF72AD" w:rsidRDefault="00A2390B" w:rsidP="005F16FF">
            <w:pPr>
              <w:spacing w:line="360" w:lineRule="auto"/>
              <w:jc w:val="center"/>
              <w:rPr>
                <w:rFonts w:ascii="Arial" w:hAnsi="Arial" w:cs="Arial"/>
                <w:sz w:val="18"/>
                <w:szCs w:val="20"/>
              </w:rPr>
            </w:pPr>
            <w:r>
              <w:rPr>
                <w:rFonts w:ascii="Arial" w:hAnsi="Arial" w:cs="Arial"/>
                <w:sz w:val="18"/>
                <w:szCs w:val="20"/>
              </w:rPr>
              <w:t>14,83</w:t>
            </w:r>
          </w:p>
        </w:tc>
      </w:tr>
      <w:tr w:rsidR="001B6F2B" w:rsidRPr="00FF72AD" w14:paraId="01E51519" w14:textId="77777777" w:rsidTr="001B6F2B">
        <w:trPr>
          <w:trHeight w:val="315"/>
        </w:trPr>
        <w:tc>
          <w:tcPr>
            <w:tcW w:w="1858" w:type="dxa"/>
            <w:vAlign w:val="center"/>
          </w:tcPr>
          <w:p w14:paraId="282AEF61" w14:textId="2651D054" w:rsidR="00445EA3" w:rsidRPr="00FF72AD" w:rsidRDefault="00FE45EC" w:rsidP="005F16FF">
            <w:pPr>
              <w:spacing w:line="360" w:lineRule="auto"/>
              <w:jc w:val="center"/>
              <w:rPr>
                <w:rFonts w:ascii="Arial" w:hAnsi="Arial" w:cs="Arial"/>
                <w:b/>
                <w:bCs/>
                <w:sz w:val="18"/>
                <w:szCs w:val="20"/>
              </w:rPr>
            </w:pPr>
            <w:r w:rsidRPr="00FE45EC">
              <w:rPr>
                <w:rFonts w:ascii="Arial" w:hAnsi="Arial" w:cs="Arial"/>
                <w:b/>
                <w:bCs/>
                <w:sz w:val="18"/>
                <w:szCs w:val="20"/>
              </w:rPr>
              <w:t>CovidCien2021</w:t>
            </w:r>
          </w:p>
        </w:tc>
        <w:tc>
          <w:tcPr>
            <w:tcW w:w="575" w:type="dxa"/>
            <w:vAlign w:val="center"/>
          </w:tcPr>
          <w:p w14:paraId="122E1BDB" w14:textId="69D16523"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12</w:t>
            </w:r>
          </w:p>
        </w:tc>
        <w:tc>
          <w:tcPr>
            <w:tcW w:w="665" w:type="dxa"/>
            <w:vAlign w:val="center"/>
          </w:tcPr>
          <w:p w14:paraId="0DEF5C34" w14:textId="2121F278"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31</w:t>
            </w:r>
          </w:p>
        </w:tc>
        <w:tc>
          <w:tcPr>
            <w:tcW w:w="695" w:type="dxa"/>
            <w:vAlign w:val="center"/>
          </w:tcPr>
          <w:p w14:paraId="32B100D9" w14:textId="2E5F97A6"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12</w:t>
            </w:r>
          </w:p>
        </w:tc>
        <w:tc>
          <w:tcPr>
            <w:tcW w:w="677" w:type="dxa"/>
            <w:vAlign w:val="center"/>
          </w:tcPr>
          <w:p w14:paraId="4B7A4306" w14:textId="321A2A16"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44</w:t>
            </w:r>
          </w:p>
        </w:tc>
        <w:tc>
          <w:tcPr>
            <w:tcW w:w="746" w:type="dxa"/>
            <w:vAlign w:val="center"/>
          </w:tcPr>
          <w:p w14:paraId="2C6A0DE1" w14:textId="24497BAC"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38</w:t>
            </w:r>
          </w:p>
        </w:tc>
        <w:tc>
          <w:tcPr>
            <w:tcW w:w="620" w:type="dxa"/>
            <w:vAlign w:val="center"/>
          </w:tcPr>
          <w:p w14:paraId="7BA33C43" w14:textId="30CD551A"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36</w:t>
            </w:r>
          </w:p>
        </w:tc>
        <w:tc>
          <w:tcPr>
            <w:tcW w:w="616" w:type="dxa"/>
            <w:vAlign w:val="center"/>
          </w:tcPr>
          <w:p w14:paraId="404BDA24" w14:textId="50468862"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33</w:t>
            </w:r>
          </w:p>
        </w:tc>
        <w:tc>
          <w:tcPr>
            <w:tcW w:w="715" w:type="dxa"/>
            <w:vAlign w:val="center"/>
          </w:tcPr>
          <w:p w14:paraId="38FC5E09" w14:textId="3CEAEB72" w:rsidR="00445EA3" w:rsidRPr="00FF72AD" w:rsidRDefault="00F702BA" w:rsidP="005F16FF">
            <w:pPr>
              <w:spacing w:line="360" w:lineRule="auto"/>
              <w:jc w:val="center"/>
              <w:rPr>
                <w:rFonts w:ascii="Arial" w:hAnsi="Arial" w:cs="Arial"/>
                <w:sz w:val="18"/>
                <w:szCs w:val="20"/>
              </w:rPr>
            </w:pPr>
            <w:r>
              <w:rPr>
                <w:rFonts w:ascii="Arial" w:hAnsi="Arial" w:cs="Arial"/>
                <w:sz w:val="18"/>
                <w:szCs w:val="20"/>
              </w:rPr>
              <w:t>8</w:t>
            </w:r>
          </w:p>
        </w:tc>
        <w:tc>
          <w:tcPr>
            <w:tcW w:w="1192" w:type="dxa"/>
            <w:vAlign w:val="center"/>
          </w:tcPr>
          <w:p w14:paraId="44B059A2" w14:textId="203589B2" w:rsidR="00445EA3" w:rsidRPr="00FF72AD" w:rsidRDefault="00193168" w:rsidP="005F16FF">
            <w:pPr>
              <w:spacing w:line="360" w:lineRule="auto"/>
              <w:jc w:val="center"/>
              <w:rPr>
                <w:rFonts w:ascii="Arial" w:hAnsi="Arial" w:cs="Arial"/>
                <w:sz w:val="18"/>
                <w:szCs w:val="20"/>
              </w:rPr>
            </w:pPr>
            <w:r>
              <w:rPr>
                <w:rFonts w:ascii="Arial" w:hAnsi="Arial" w:cs="Arial"/>
                <w:sz w:val="18"/>
                <w:szCs w:val="20"/>
              </w:rPr>
              <w:t>592</w:t>
            </w:r>
          </w:p>
        </w:tc>
        <w:tc>
          <w:tcPr>
            <w:tcW w:w="992" w:type="dxa"/>
            <w:vAlign w:val="center"/>
          </w:tcPr>
          <w:p w14:paraId="3C6B77F0" w14:textId="5E30A2D2" w:rsidR="00445EA3" w:rsidRPr="00FF72AD" w:rsidRDefault="00D357E9" w:rsidP="005F16FF">
            <w:pPr>
              <w:spacing w:line="360" w:lineRule="auto"/>
              <w:jc w:val="center"/>
              <w:rPr>
                <w:rFonts w:ascii="Arial" w:hAnsi="Arial" w:cs="Arial"/>
                <w:sz w:val="18"/>
                <w:szCs w:val="20"/>
              </w:rPr>
            </w:pPr>
            <w:r>
              <w:rPr>
                <w:rFonts w:ascii="Arial" w:hAnsi="Arial" w:cs="Arial"/>
                <w:sz w:val="18"/>
                <w:szCs w:val="20"/>
              </w:rPr>
              <w:t>49,04</w:t>
            </w:r>
          </w:p>
        </w:tc>
      </w:tr>
      <w:tr w:rsidR="001B6F2B" w:rsidRPr="00FF72AD" w14:paraId="4BC36BE6" w14:textId="77777777" w:rsidTr="001B6F2B">
        <w:trPr>
          <w:trHeight w:val="315"/>
        </w:trPr>
        <w:tc>
          <w:tcPr>
            <w:tcW w:w="1858" w:type="dxa"/>
            <w:vAlign w:val="center"/>
          </w:tcPr>
          <w:p w14:paraId="4C670A91"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ENFRAR2022</w:t>
            </w:r>
          </w:p>
        </w:tc>
        <w:tc>
          <w:tcPr>
            <w:tcW w:w="575" w:type="dxa"/>
            <w:vAlign w:val="center"/>
          </w:tcPr>
          <w:p w14:paraId="280D3625" w14:textId="60CDFB10"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665" w:type="dxa"/>
            <w:vAlign w:val="center"/>
          </w:tcPr>
          <w:p w14:paraId="1DE2EF47" w14:textId="592571DF"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1</w:t>
            </w:r>
          </w:p>
        </w:tc>
        <w:tc>
          <w:tcPr>
            <w:tcW w:w="695" w:type="dxa"/>
            <w:vAlign w:val="center"/>
          </w:tcPr>
          <w:p w14:paraId="2602355C" w14:textId="0C8E68C8"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677" w:type="dxa"/>
            <w:vAlign w:val="center"/>
          </w:tcPr>
          <w:p w14:paraId="3DC5D799" w14:textId="4E56824B"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746" w:type="dxa"/>
            <w:vAlign w:val="center"/>
          </w:tcPr>
          <w:p w14:paraId="69ECE5DE" w14:textId="67D15594"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1</w:t>
            </w:r>
          </w:p>
        </w:tc>
        <w:tc>
          <w:tcPr>
            <w:tcW w:w="620" w:type="dxa"/>
            <w:vAlign w:val="center"/>
          </w:tcPr>
          <w:p w14:paraId="403B54F5" w14:textId="64CD02E7"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616" w:type="dxa"/>
            <w:vAlign w:val="center"/>
          </w:tcPr>
          <w:p w14:paraId="3F3716A4" w14:textId="27F54697"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715" w:type="dxa"/>
            <w:vAlign w:val="center"/>
          </w:tcPr>
          <w:p w14:paraId="3F6C710A" w14:textId="07A1CD33" w:rsidR="00445EA3" w:rsidRPr="00FF72AD" w:rsidRDefault="00FB2C88" w:rsidP="005F16FF">
            <w:pPr>
              <w:spacing w:line="360" w:lineRule="auto"/>
              <w:jc w:val="center"/>
              <w:rPr>
                <w:rFonts w:ascii="Arial" w:hAnsi="Arial" w:cs="Arial"/>
                <w:sz w:val="18"/>
                <w:szCs w:val="20"/>
              </w:rPr>
            </w:pPr>
            <w:r>
              <w:rPr>
                <w:rFonts w:ascii="Arial" w:hAnsi="Arial" w:cs="Arial"/>
                <w:sz w:val="18"/>
                <w:szCs w:val="20"/>
              </w:rPr>
              <w:t>0</w:t>
            </w:r>
          </w:p>
        </w:tc>
        <w:tc>
          <w:tcPr>
            <w:tcW w:w="1192" w:type="dxa"/>
            <w:vAlign w:val="center"/>
          </w:tcPr>
          <w:p w14:paraId="3E394FD8" w14:textId="40F02FEE" w:rsidR="00445EA3" w:rsidRPr="00FF72AD" w:rsidRDefault="00193168" w:rsidP="005F16FF">
            <w:pPr>
              <w:spacing w:line="360" w:lineRule="auto"/>
              <w:jc w:val="center"/>
              <w:rPr>
                <w:rFonts w:ascii="Arial" w:hAnsi="Arial" w:cs="Arial"/>
                <w:sz w:val="18"/>
                <w:szCs w:val="20"/>
              </w:rPr>
            </w:pPr>
            <w:r>
              <w:rPr>
                <w:rFonts w:ascii="Arial" w:hAnsi="Arial" w:cs="Arial"/>
                <w:sz w:val="18"/>
                <w:szCs w:val="20"/>
              </w:rPr>
              <w:t>42</w:t>
            </w:r>
          </w:p>
        </w:tc>
        <w:tc>
          <w:tcPr>
            <w:tcW w:w="992" w:type="dxa"/>
            <w:vAlign w:val="center"/>
          </w:tcPr>
          <w:p w14:paraId="37B8E8B0" w14:textId="0001D1E7" w:rsidR="00445EA3" w:rsidRPr="00FF72AD" w:rsidRDefault="00A2390B" w:rsidP="005F16FF">
            <w:pPr>
              <w:spacing w:line="360" w:lineRule="auto"/>
              <w:jc w:val="center"/>
              <w:rPr>
                <w:rFonts w:ascii="Arial" w:hAnsi="Arial" w:cs="Arial"/>
                <w:sz w:val="18"/>
                <w:szCs w:val="20"/>
              </w:rPr>
            </w:pPr>
            <w:r>
              <w:rPr>
                <w:rFonts w:ascii="Arial" w:hAnsi="Arial" w:cs="Arial"/>
                <w:sz w:val="18"/>
                <w:szCs w:val="20"/>
              </w:rPr>
              <w:t>3,47</w:t>
            </w:r>
          </w:p>
        </w:tc>
      </w:tr>
      <w:tr w:rsidR="001B6F2B" w:rsidRPr="00FF72AD" w14:paraId="335E9ACE" w14:textId="77777777" w:rsidTr="001B6F2B">
        <w:trPr>
          <w:trHeight w:val="315"/>
        </w:trPr>
        <w:tc>
          <w:tcPr>
            <w:tcW w:w="1858" w:type="dxa"/>
            <w:vAlign w:val="center"/>
          </w:tcPr>
          <w:p w14:paraId="230F26BB" w14:textId="77777777" w:rsidR="00445EA3" w:rsidRPr="00FF72AD" w:rsidRDefault="00445EA3" w:rsidP="005F16FF">
            <w:pPr>
              <w:spacing w:line="360" w:lineRule="auto"/>
              <w:jc w:val="center"/>
              <w:rPr>
                <w:rFonts w:ascii="Arial" w:hAnsi="Arial" w:cs="Arial"/>
                <w:b/>
                <w:bCs/>
                <w:sz w:val="18"/>
                <w:szCs w:val="20"/>
              </w:rPr>
            </w:pPr>
            <w:r w:rsidRPr="00FF72AD">
              <w:rPr>
                <w:rFonts w:ascii="Arial" w:hAnsi="Arial" w:cs="Arial"/>
                <w:b/>
                <w:bCs/>
                <w:sz w:val="18"/>
                <w:szCs w:val="20"/>
              </w:rPr>
              <w:t>ANESTECIEN2022</w:t>
            </w:r>
          </w:p>
        </w:tc>
        <w:tc>
          <w:tcPr>
            <w:tcW w:w="575" w:type="dxa"/>
            <w:vAlign w:val="center"/>
          </w:tcPr>
          <w:p w14:paraId="174D950D" w14:textId="35D8BA88"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2</w:t>
            </w:r>
          </w:p>
        </w:tc>
        <w:tc>
          <w:tcPr>
            <w:tcW w:w="665" w:type="dxa"/>
            <w:vAlign w:val="center"/>
          </w:tcPr>
          <w:p w14:paraId="165BC148" w14:textId="5678B99D"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8</w:t>
            </w:r>
          </w:p>
        </w:tc>
        <w:tc>
          <w:tcPr>
            <w:tcW w:w="695" w:type="dxa"/>
            <w:vAlign w:val="center"/>
          </w:tcPr>
          <w:p w14:paraId="5912AB6A" w14:textId="7075A8E7"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0</w:t>
            </w:r>
          </w:p>
        </w:tc>
        <w:tc>
          <w:tcPr>
            <w:tcW w:w="677" w:type="dxa"/>
            <w:vAlign w:val="center"/>
          </w:tcPr>
          <w:p w14:paraId="3C46ED8E" w14:textId="6CDDA332"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0</w:t>
            </w:r>
          </w:p>
        </w:tc>
        <w:tc>
          <w:tcPr>
            <w:tcW w:w="746" w:type="dxa"/>
            <w:vAlign w:val="center"/>
          </w:tcPr>
          <w:p w14:paraId="08143795" w14:textId="0DCAA9FB"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1</w:t>
            </w:r>
          </w:p>
        </w:tc>
        <w:tc>
          <w:tcPr>
            <w:tcW w:w="620" w:type="dxa"/>
            <w:vAlign w:val="center"/>
          </w:tcPr>
          <w:p w14:paraId="0AA4FE30" w14:textId="32E7BC8E"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15</w:t>
            </w:r>
          </w:p>
        </w:tc>
        <w:tc>
          <w:tcPr>
            <w:tcW w:w="616" w:type="dxa"/>
            <w:vAlign w:val="center"/>
          </w:tcPr>
          <w:p w14:paraId="76B82D9C" w14:textId="7F395A2A"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0</w:t>
            </w:r>
          </w:p>
        </w:tc>
        <w:tc>
          <w:tcPr>
            <w:tcW w:w="715" w:type="dxa"/>
            <w:vAlign w:val="center"/>
          </w:tcPr>
          <w:p w14:paraId="12BAA007" w14:textId="56450181" w:rsidR="00445EA3" w:rsidRPr="00FF72AD" w:rsidRDefault="006D242E" w:rsidP="005F16FF">
            <w:pPr>
              <w:spacing w:line="360" w:lineRule="auto"/>
              <w:jc w:val="center"/>
              <w:rPr>
                <w:rFonts w:ascii="Arial" w:hAnsi="Arial" w:cs="Arial"/>
                <w:sz w:val="18"/>
                <w:szCs w:val="20"/>
              </w:rPr>
            </w:pPr>
            <w:r>
              <w:rPr>
                <w:rFonts w:ascii="Arial" w:hAnsi="Arial" w:cs="Arial"/>
                <w:sz w:val="18"/>
                <w:szCs w:val="20"/>
              </w:rPr>
              <w:t>1</w:t>
            </w:r>
          </w:p>
        </w:tc>
        <w:tc>
          <w:tcPr>
            <w:tcW w:w="1192" w:type="dxa"/>
            <w:vAlign w:val="center"/>
          </w:tcPr>
          <w:p w14:paraId="1C99E4D1" w14:textId="596B9520" w:rsidR="00445EA3" w:rsidRPr="00FF72AD" w:rsidRDefault="00193168" w:rsidP="005F16FF">
            <w:pPr>
              <w:spacing w:line="360" w:lineRule="auto"/>
              <w:jc w:val="center"/>
              <w:rPr>
                <w:rFonts w:ascii="Arial" w:hAnsi="Arial" w:cs="Arial"/>
                <w:sz w:val="18"/>
                <w:szCs w:val="20"/>
              </w:rPr>
            </w:pPr>
            <w:r>
              <w:rPr>
                <w:rFonts w:ascii="Arial" w:hAnsi="Arial" w:cs="Arial"/>
                <w:sz w:val="18"/>
                <w:szCs w:val="20"/>
              </w:rPr>
              <w:t>116</w:t>
            </w:r>
          </w:p>
        </w:tc>
        <w:tc>
          <w:tcPr>
            <w:tcW w:w="992" w:type="dxa"/>
            <w:vAlign w:val="center"/>
          </w:tcPr>
          <w:p w14:paraId="56EBE936" w14:textId="60DE3819" w:rsidR="00445EA3" w:rsidRPr="00FF72AD" w:rsidRDefault="00A2390B" w:rsidP="005F16FF">
            <w:pPr>
              <w:spacing w:line="360" w:lineRule="auto"/>
              <w:jc w:val="center"/>
              <w:rPr>
                <w:rFonts w:ascii="Arial" w:hAnsi="Arial" w:cs="Arial"/>
                <w:sz w:val="18"/>
                <w:szCs w:val="20"/>
              </w:rPr>
            </w:pPr>
            <w:r>
              <w:rPr>
                <w:rFonts w:ascii="Arial" w:hAnsi="Arial" w:cs="Arial"/>
                <w:sz w:val="18"/>
                <w:szCs w:val="20"/>
              </w:rPr>
              <w:t>9,61</w:t>
            </w:r>
          </w:p>
        </w:tc>
      </w:tr>
      <w:tr w:rsidR="001B6F2B" w:rsidRPr="00FF72AD" w14:paraId="2F323930" w14:textId="77777777" w:rsidTr="001B6F2B">
        <w:trPr>
          <w:trHeight w:val="315"/>
        </w:trPr>
        <w:tc>
          <w:tcPr>
            <w:tcW w:w="1858" w:type="dxa"/>
            <w:vAlign w:val="center"/>
          </w:tcPr>
          <w:p w14:paraId="4F6590AD" w14:textId="75D1510D" w:rsidR="00445EA3" w:rsidRPr="00FF72AD" w:rsidRDefault="00C04295" w:rsidP="005F16FF">
            <w:pPr>
              <w:spacing w:line="360" w:lineRule="auto"/>
              <w:jc w:val="center"/>
              <w:rPr>
                <w:rFonts w:ascii="Arial" w:hAnsi="Arial" w:cs="Arial"/>
                <w:b/>
                <w:bCs/>
                <w:sz w:val="18"/>
                <w:szCs w:val="20"/>
              </w:rPr>
            </w:pPr>
            <w:r>
              <w:rPr>
                <w:rFonts w:ascii="Arial" w:hAnsi="Arial" w:cs="Arial"/>
                <w:b/>
                <w:bCs/>
                <w:sz w:val="18"/>
                <w:szCs w:val="20"/>
              </w:rPr>
              <w:t>t</w:t>
            </w:r>
            <w:r w:rsidR="00445EA3" w:rsidRPr="00FF72AD">
              <w:rPr>
                <w:rFonts w:ascii="Arial" w:hAnsi="Arial" w:cs="Arial"/>
                <w:b/>
                <w:bCs/>
                <w:sz w:val="18"/>
                <w:szCs w:val="20"/>
              </w:rPr>
              <w:t>otal</w:t>
            </w:r>
            <w:r>
              <w:rPr>
                <w:rFonts w:ascii="Arial" w:hAnsi="Arial" w:cs="Arial"/>
                <w:b/>
                <w:bCs/>
                <w:sz w:val="18"/>
                <w:szCs w:val="20"/>
              </w:rPr>
              <w:t>*</w:t>
            </w:r>
          </w:p>
        </w:tc>
        <w:tc>
          <w:tcPr>
            <w:tcW w:w="575" w:type="dxa"/>
            <w:vAlign w:val="center"/>
          </w:tcPr>
          <w:p w14:paraId="066C0D66" w14:textId="1598BD89"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35</w:t>
            </w:r>
          </w:p>
        </w:tc>
        <w:tc>
          <w:tcPr>
            <w:tcW w:w="665" w:type="dxa"/>
            <w:vAlign w:val="center"/>
          </w:tcPr>
          <w:p w14:paraId="7A4ABFA4" w14:textId="1FABDF74"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64</w:t>
            </w:r>
          </w:p>
        </w:tc>
        <w:tc>
          <w:tcPr>
            <w:tcW w:w="695" w:type="dxa"/>
            <w:vAlign w:val="center"/>
          </w:tcPr>
          <w:p w14:paraId="20A7029F" w14:textId="1FA81ED6"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16</w:t>
            </w:r>
          </w:p>
        </w:tc>
        <w:tc>
          <w:tcPr>
            <w:tcW w:w="677" w:type="dxa"/>
            <w:vAlign w:val="center"/>
          </w:tcPr>
          <w:p w14:paraId="421C53F8" w14:textId="0FB3CC57"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72</w:t>
            </w:r>
          </w:p>
        </w:tc>
        <w:tc>
          <w:tcPr>
            <w:tcW w:w="746" w:type="dxa"/>
            <w:vAlign w:val="center"/>
          </w:tcPr>
          <w:p w14:paraId="53CE3280" w14:textId="7FB2DBDA"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78</w:t>
            </w:r>
          </w:p>
        </w:tc>
        <w:tc>
          <w:tcPr>
            <w:tcW w:w="620" w:type="dxa"/>
            <w:vAlign w:val="center"/>
          </w:tcPr>
          <w:p w14:paraId="28743770" w14:textId="0BA92785"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92</w:t>
            </w:r>
          </w:p>
        </w:tc>
        <w:tc>
          <w:tcPr>
            <w:tcW w:w="616" w:type="dxa"/>
            <w:vAlign w:val="center"/>
          </w:tcPr>
          <w:p w14:paraId="0D7F7C7D" w14:textId="735DCD64"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36</w:t>
            </w:r>
          </w:p>
        </w:tc>
        <w:tc>
          <w:tcPr>
            <w:tcW w:w="715" w:type="dxa"/>
            <w:vAlign w:val="center"/>
          </w:tcPr>
          <w:p w14:paraId="6ED76EBF" w14:textId="709D5861" w:rsidR="00445EA3" w:rsidRPr="00326FCD" w:rsidRDefault="0042750C" w:rsidP="005F16FF">
            <w:pPr>
              <w:spacing w:line="360" w:lineRule="auto"/>
              <w:jc w:val="center"/>
              <w:rPr>
                <w:rFonts w:ascii="Arial" w:hAnsi="Arial" w:cs="Arial"/>
                <w:b/>
                <w:sz w:val="18"/>
                <w:szCs w:val="20"/>
              </w:rPr>
            </w:pPr>
            <w:r>
              <w:rPr>
                <w:rFonts w:ascii="Arial" w:hAnsi="Arial" w:cs="Arial"/>
                <w:b/>
                <w:sz w:val="18"/>
                <w:szCs w:val="20"/>
              </w:rPr>
              <w:t>11</w:t>
            </w:r>
          </w:p>
        </w:tc>
        <w:tc>
          <w:tcPr>
            <w:tcW w:w="1192" w:type="dxa"/>
            <w:vAlign w:val="center"/>
          </w:tcPr>
          <w:p w14:paraId="59C07D16" w14:textId="0F44DA66" w:rsidR="00445EA3" w:rsidRPr="00326FCD" w:rsidRDefault="00193168" w:rsidP="005F16FF">
            <w:pPr>
              <w:spacing w:line="360" w:lineRule="auto"/>
              <w:jc w:val="center"/>
              <w:rPr>
                <w:rFonts w:ascii="Arial" w:hAnsi="Arial" w:cs="Arial"/>
                <w:b/>
                <w:sz w:val="18"/>
                <w:szCs w:val="20"/>
              </w:rPr>
            </w:pPr>
            <w:r w:rsidRPr="00326FCD">
              <w:rPr>
                <w:rFonts w:ascii="Arial" w:hAnsi="Arial" w:cs="Arial"/>
                <w:b/>
                <w:sz w:val="18"/>
                <w:szCs w:val="20"/>
              </w:rPr>
              <w:t>1207</w:t>
            </w:r>
          </w:p>
        </w:tc>
        <w:tc>
          <w:tcPr>
            <w:tcW w:w="992" w:type="dxa"/>
            <w:vAlign w:val="center"/>
          </w:tcPr>
          <w:p w14:paraId="488B9DD1" w14:textId="5F7B3280" w:rsidR="00445EA3" w:rsidRPr="00326FCD" w:rsidRDefault="00193168" w:rsidP="005F16FF">
            <w:pPr>
              <w:spacing w:line="360" w:lineRule="auto"/>
              <w:jc w:val="center"/>
              <w:rPr>
                <w:rFonts w:ascii="Arial" w:hAnsi="Arial" w:cs="Arial"/>
                <w:b/>
                <w:sz w:val="18"/>
                <w:szCs w:val="20"/>
              </w:rPr>
            </w:pPr>
            <w:r w:rsidRPr="00326FCD">
              <w:rPr>
                <w:rFonts w:ascii="Arial" w:hAnsi="Arial" w:cs="Arial"/>
                <w:b/>
                <w:sz w:val="18"/>
                <w:szCs w:val="20"/>
              </w:rPr>
              <w:t>100</w:t>
            </w:r>
          </w:p>
        </w:tc>
      </w:tr>
    </w:tbl>
    <w:p w14:paraId="016EC396" w14:textId="20623C43" w:rsidR="00C04295" w:rsidRDefault="00C04295" w:rsidP="00B30364">
      <w:pPr>
        <w:spacing w:line="360" w:lineRule="auto"/>
        <w:jc w:val="both"/>
        <w:rPr>
          <w:rFonts w:ascii="Arial" w:hAnsi="Arial" w:cs="Arial"/>
          <w:sz w:val="24"/>
        </w:rPr>
      </w:pPr>
      <w:r>
        <w:rPr>
          <w:rFonts w:ascii="Arial" w:hAnsi="Arial" w:cs="Arial"/>
          <w:sz w:val="24"/>
        </w:rPr>
        <w:t>*por provincias</w:t>
      </w:r>
    </w:p>
    <w:p w14:paraId="73AEABFB" w14:textId="62E15432" w:rsidR="00C04295" w:rsidRDefault="00C04295" w:rsidP="00B30364">
      <w:pPr>
        <w:spacing w:line="360" w:lineRule="auto"/>
        <w:jc w:val="both"/>
        <w:rPr>
          <w:rFonts w:ascii="Arial" w:hAnsi="Arial" w:cs="Arial"/>
          <w:sz w:val="24"/>
        </w:rPr>
      </w:pPr>
      <w:r>
        <w:rPr>
          <w:rFonts w:ascii="Arial" w:hAnsi="Arial" w:cs="Arial"/>
          <w:sz w:val="24"/>
        </w:rPr>
        <w:t xml:space="preserve">**según las primeras ocho categorías. </w:t>
      </w:r>
    </w:p>
    <w:p w14:paraId="33C1FF71" w14:textId="7D398786" w:rsidR="00AE33CB" w:rsidRPr="00C04295" w:rsidRDefault="00AE33CB" w:rsidP="00B30364">
      <w:pPr>
        <w:spacing w:line="360" w:lineRule="auto"/>
        <w:jc w:val="both"/>
        <w:rPr>
          <w:rFonts w:ascii="Arial" w:hAnsi="Arial" w:cs="Arial"/>
          <w:sz w:val="24"/>
        </w:rPr>
      </w:pPr>
      <w:r>
        <w:rPr>
          <w:rFonts w:ascii="Arial" w:hAnsi="Arial" w:cs="Arial"/>
          <w:sz w:val="24"/>
        </w:rPr>
        <w:t>***total de participantes</w:t>
      </w:r>
    </w:p>
    <w:p w14:paraId="754C2685" w14:textId="17823A1F" w:rsidR="00C04295" w:rsidRDefault="003B77DA" w:rsidP="00B30364">
      <w:pPr>
        <w:spacing w:line="360" w:lineRule="auto"/>
        <w:jc w:val="both"/>
        <w:rPr>
          <w:rFonts w:ascii="Arial" w:hAnsi="Arial" w:cs="Arial"/>
          <w:sz w:val="24"/>
        </w:rPr>
      </w:pPr>
      <w:r w:rsidRPr="003B77DA">
        <w:rPr>
          <w:rFonts w:ascii="Arial" w:hAnsi="Arial" w:cs="Arial"/>
          <w:b/>
          <w:sz w:val="24"/>
        </w:rPr>
        <w:t>Fuente:</w:t>
      </w:r>
      <w:r>
        <w:rPr>
          <w:rFonts w:ascii="Arial" w:hAnsi="Arial" w:cs="Arial"/>
          <w:sz w:val="24"/>
        </w:rPr>
        <w:t xml:space="preserve"> </w:t>
      </w:r>
      <w:r w:rsidR="00D65064" w:rsidRPr="00D65064">
        <w:rPr>
          <w:rFonts w:ascii="Arial" w:hAnsi="Arial" w:cs="Arial"/>
          <w:sz w:val="24"/>
        </w:rPr>
        <w:t>informe del OCS y trabajos presentados de cada evento</w:t>
      </w:r>
    </w:p>
    <w:p w14:paraId="6ADC9477" w14:textId="46D29C9F" w:rsidR="006B20E6" w:rsidRDefault="006B20E6" w:rsidP="00097615">
      <w:pPr>
        <w:spacing w:line="360" w:lineRule="auto"/>
        <w:jc w:val="both"/>
        <w:rPr>
          <w:rFonts w:ascii="Arial" w:hAnsi="Arial" w:cs="Arial"/>
          <w:sz w:val="24"/>
        </w:rPr>
      </w:pPr>
      <w:r>
        <w:rPr>
          <w:rFonts w:ascii="Arial" w:hAnsi="Arial" w:cs="Arial"/>
          <w:sz w:val="24"/>
        </w:rPr>
        <w:t>Sobresalieron las investigaciones con tres autores con un total de 104 trabajos presentados para un 27,80 %. Seguido de las investigaciones con cuatro autores (90; 24,06 %). Con mayor representación en el evento COVIDCIEN2021. (Tabla 2).</w:t>
      </w:r>
    </w:p>
    <w:p w14:paraId="64EAD39E" w14:textId="7A48DFDA" w:rsidR="00097615" w:rsidRDefault="00097615" w:rsidP="00097615">
      <w:pPr>
        <w:spacing w:line="360" w:lineRule="auto"/>
        <w:jc w:val="both"/>
        <w:rPr>
          <w:rFonts w:ascii="Arial" w:hAnsi="Arial" w:cs="Arial"/>
          <w:sz w:val="24"/>
        </w:rPr>
      </w:pPr>
      <w:r w:rsidRPr="006B7E03">
        <w:rPr>
          <w:rFonts w:ascii="Arial" w:hAnsi="Arial" w:cs="Arial"/>
          <w:b/>
          <w:sz w:val="24"/>
        </w:rPr>
        <w:t xml:space="preserve">Tabla 2. Distribución </w:t>
      </w:r>
      <w:r>
        <w:rPr>
          <w:rFonts w:ascii="Arial" w:hAnsi="Arial" w:cs="Arial"/>
          <w:b/>
          <w:sz w:val="24"/>
        </w:rPr>
        <w:t>de los eventos según cantidad de autores por trabajos</w:t>
      </w:r>
    </w:p>
    <w:tbl>
      <w:tblPr>
        <w:tblStyle w:val="Tablaconcuadrcula"/>
        <w:tblW w:w="8936" w:type="dxa"/>
        <w:tblLook w:val="04A0" w:firstRow="1" w:lastRow="0" w:firstColumn="1" w:lastColumn="0" w:noHBand="0" w:noVBand="1"/>
      </w:tblPr>
      <w:tblGrid>
        <w:gridCol w:w="2039"/>
        <w:gridCol w:w="716"/>
        <w:gridCol w:w="939"/>
        <w:gridCol w:w="939"/>
        <w:gridCol w:w="939"/>
        <w:gridCol w:w="939"/>
        <w:gridCol w:w="939"/>
        <w:gridCol w:w="694"/>
        <w:gridCol w:w="1139"/>
      </w:tblGrid>
      <w:tr w:rsidR="00097615" w:rsidRPr="00FF7E59" w14:paraId="6F3D35C5" w14:textId="77777777" w:rsidTr="005F16FF">
        <w:trPr>
          <w:trHeight w:val="393"/>
        </w:trPr>
        <w:tc>
          <w:tcPr>
            <w:tcW w:w="8936" w:type="dxa"/>
            <w:gridSpan w:val="9"/>
            <w:vAlign w:val="center"/>
          </w:tcPr>
          <w:p w14:paraId="1FC54D8F" w14:textId="5E62D023"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Distribución de los eventos según cantidad autores</w:t>
            </w:r>
            <w:r w:rsidR="00F5476F" w:rsidRPr="00FF7E59">
              <w:rPr>
                <w:rFonts w:ascii="Arial" w:hAnsi="Arial" w:cs="Arial"/>
                <w:b/>
                <w:bCs/>
                <w:sz w:val="20"/>
                <w:szCs w:val="20"/>
              </w:rPr>
              <w:t xml:space="preserve"> por trabajos</w:t>
            </w:r>
          </w:p>
        </w:tc>
      </w:tr>
      <w:tr w:rsidR="00097615" w:rsidRPr="00FF7E59" w14:paraId="481AFCA3" w14:textId="77777777" w:rsidTr="005F16FF">
        <w:trPr>
          <w:trHeight w:val="520"/>
        </w:trPr>
        <w:tc>
          <w:tcPr>
            <w:tcW w:w="1858" w:type="dxa"/>
            <w:vMerge w:val="restart"/>
            <w:vAlign w:val="center"/>
            <w:hideMark/>
          </w:tcPr>
          <w:p w14:paraId="1A44CA11"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Evento científico</w:t>
            </w:r>
          </w:p>
        </w:tc>
        <w:tc>
          <w:tcPr>
            <w:tcW w:w="5312" w:type="dxa"/>
            <w:gridSpan w:val="6"/>
            <w:vAlign w:val="center"/>
            <w:hideMark/>
          </w:tcPr>
          <w:p w14:paraId="5C08BF9F"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Tipo de investigación</w:t>
            </w:r>
          </w:p>
        </w:tc>
        <w:tc>
          <w:tcPr>
            <w:tcW w:w="719" w:type="dxa"/>
            <w:vMerge w:val="restart"/>
            <w:vAlign w:val="center"/>
          </w:tcPr>
          <w:p w14:paraId="56AC219C"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Total</w:t>
            </w:r>
          </w:p>
        </w:tc>
        <w:tc>
          <w:tcPr>
            <w:tcW w:w="1047" w:type="dxa"/>
            <w:vMerge w:val="restart"/>
            <w:vAlign w:val="center"/>
          </w:tcPr>
          <w:p w14:paraId="24923843"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Porciento</w:t>
            </w:r>
          </w:p>
          <w:p w14:paraId="18852CF9"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w:t>
            </w:r>
          </w:p>
        </w:tc>
      </w:tr>
      <w:tr w:rsidR="00097615" w:rsidRPr="00FF7E59" w14:paraId="6B21177F" w14:textId="77777777" w:rsidTr="005F16FF">
        <w:trPr>
          <w:trHeight w:val="341"/>
        </w:trPr>
        <w:tc>
          <w:tcPr>
            <w:tcW w:w="1858" w:type="dxa"/>
            <w:vMerge/>
            <w:vAlign w:val="center"/>
            <w:hideMark/>
          </w:tcPr>
          <w:p w14:paraId="4E5ACB30" w14:textId="77777777" w:rsidR="00097615" w:rsidRPr="00FF7E59" w:rsidRDefault="00097615" w:rsidP="005F16FF">
            <w:pPr>
              <w:spacing w:line="360" w:lineRule="auto"/>
              <w:jc w:val="center"/>
              <w:rPr>
                <w:rFonts w:ascii="Arial" w:hAnsi="Arial" w:cs="Arial"/>
                <w:b/>
                <w:bCs/>
                <w:sz w:val="20"/>
                <w:szCs w:val="20"/>
              </w:rPr>
            </w:pPr>
          </w:p>
        </w:tc>
        <w:tc>
          <w:tcPr>
            <w:tcW w:w="685" w:type="dxa"/>
            <w:vAlign w:val="center"/>
            <w:hideMark/>
          </w:tcPr>
          <w:p w14:paraId="0C31BF57"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Un autor</w:t>
            </w:r>
          </w:p>
        </w:tc>
        <w:tc>
          <w:tcPr>
            <w:tcW w:w="909" w:type="dxa"/>
            <w:vAlign w:val="center"/>
            <w:hideMark/>
          </w:tcPr>
          <w:p w14:paraId="6B862A58"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Dos autores</w:t>
            </w:r>
          </w:p>
        </w:tc>
        <w:tc>
          <w:tcPr>
            <w:tcW w:w="867" w:type="dxa"/>
            <w:vAlign w:val="center"/>
            <w:hideMark/>
          </w:tcPr>
          <w:p w14:paraId="15136596"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Tres autores</w:t>
            </w:r>
          </w:p>
        </w:tc>
        <w:tc>
          <w:tcPr>
            <w:tcW w:w="945" w:type="dxa"/>
            <w:vAlign w:val="center"/>
            <w:hideMark/>
          </w:tcPr>
          <w:p w14:paraId="242CE976"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Cuatro autores</w:t>
            </w:r>
          </w:p>
        </w:tc>
        <w:tc>
          <w:tcPr>
            <w:tcW w:w="932" w:type="dxa"/>
            <w:vAlign w:val="center"/>
            <w:hideMark/>
          </w:tcPr>
          <w:p w14:paraId="6A050FA8"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Cinco autores</w:t>
            </w:r>
          </w:p>
        </w:tc>
        <w:tc>
          <w:tcPr>
            <w:tcW w:w="974" w:type="dxa"/>
            <w:vAlign w:val="center"/>
            <w:hideMark/>
          </w:tcPr>
          <w:p w14:paraId="5F369E49" w14:textId="77777777" w:rsidR="00097615" w:rsidRPr="00FF7E59" w:rsidRDefault="00097615" w:rsidP="005F16FF">
            <w:pPr>
              <w:spacing w:line="360" w:lineRule="auto"/>
              <w:jc w:val="center"/>
              <w:rPr>
                <w:rFonts w:ascii="Arial" w:hAnsi="Arial" w:cs="Arial"/>
                <w:b/>
                <w:bCs/>
                <w:sz w:val="20"/>
                <w:szCs w:val="20"/>
              </w:rPr>
            </w:pPr>
            <w:r w:rsidRPr="00FF7E59">
              <w:rPr>
                <w:rFonts w:ascii="Arial" w:hAnsi="Arial" w:cs="Arial"/>
                <w:b/>
                <w:bCs/>
                <w:sz w:val="20"/>
                <w:szCs w:val="20"/>
              </w:rPr>
              <w:t>Seis autores</w:t>
            </w:r>
          </w:p>
        </w:tc>
        <w:tc>
          <w:tcPr>
            <w:tcW w:w="719" w:type="dxa"/>
            <w:vMerge/>
            <w:vAlign w:val="center"/>
          </w:tcPr>
          <w:p w14:paraId="4D6332D5" w14:textId="77777777" w:rsidR="00097615" w:rsidRPr="00FF7E59" w:rsidRDefault="00097615" w:rsidP="005F16FF">
            <w:pPr>
              <w:spacing w:line="360" w:lineRule="auto"/>
              <w:jc w:val="center"/>
              <w:rPr>
                <w:rFonts w:ascii="Arial" w:hAnsi="Arial" w:cs="Arial"/>
                <w:sz w:val="20"/>
                <w:szCs w:val="20"/>
              </w:rPr>
            </w:pPr>
          </w:p>
        </w:tc>
        <w:tc>
          <w:tcPr>
            <w:tcW w:w="1047" w:type="dxa"/>
            <w:vMerge/>
          </w:tcPr>
          <w:p w14:paraId="71A1E6D3" w14:textId="77777777" w:rsidR="00097615" w:rsidRPr="00FF7E59" w:rsidRDefault="00097615" w:rsidP="005F16FF">
            <w:pPr>
              <w:spacing w:line="360" w:lineRule="auto"/>
              <w:jc w:val="center"/>
              <w:rPr>
                <w:rFonts w:ascii="Arial" w:hAnsi="Arial" w:cs="Arial"/>
                <w:sz w:val="20"/>
                <w:szCs w:val="20"/>
              </w:rPr>
            </w:pPr>
          </w:p>
        </w:tc>
      </w:tr>
      <w:tr w:rsidR="00CA46CB" w:rsidRPr="00FF7E59" w14:paraId="7BE966BC" w14:textId="77777777" w:rsidTr="00F91FD1">
        <w:trPr>
          <w:trHeight w:val="315"/>
        </w:trPr>
        <w:tc>
          <w:tcPr>
            <w:tcW w:w="1858" w:type="dxa"/>
            <w:vAlign w:val="center"/>
            <w:hideMark/>
          </w:tcPr>
          <w:p w14:paraId="6F8F643C" w14:textId="77777777" w:rsidR="00CA46CB" w:rsidRPr="00FF7E59" w:rsidRDefault="00CA46CB" w:rsidP="00CA46CB">
            <w:pPr>
              <w:spacing w:line="360" w:lineRule="auto"/>
              <w:jc w:val="center"/>
              <w:rPr>
                <w:rFonts w:ascii="Arial" w:hAnsi="Arial" w:cs="Arial"/>
                <w:b/>
                <w:bCs/>
                <w:sz w:val="20"/>
                <w:szCs w:val="20"/>
              </w:rPr>
            </w:pPr>
            <w:r w:rsidRPr="00FF7E59">
              <w:rPr>
                <w:rFonts w:ascii="Arial" w:hAnsi="Arial" w:cs="Arial"/>
                <w:b/>
                <w:bCs/>
                <w:sz w:val="20"/>
                <w:szCs w:val="20"/>
              </w:rPr>
              <w:lastRenderedPageBreak/>
              <w:t>REDINFOCIEN2021</w:t>
            </w:r>
          </w:p>
        </w:tc>
        <w:tc>
          <w:tcPr>
            <w:tcW w:w="685" w:type="dxa"/>
            <w:vAlign w:val="center"/>
            <w:hideMark/>
          </w:tcPr>
          <w:p w14:paraId="6B0550CC" w14:textId="77777777"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11</w:t>
            </w:r>
          </w:p>
        </w:tc>
        <w:tc>
          <w:tcPr>
            <w:tcW w:w="909" w:type="dxa"/>
            <w:vAlign w:val="center"/>
            <w:hideMark/>
          </w:tcPr>
          <w:p w14:paraId="45F99DD1" w14:textId="0CC76A03" w:rsidR="00CA46CB" w:rsidRPr="00FF7E59" w:rsidRDefault="00EE3960" w:rsidP="00CA46CB">
            <w:pPr>
              <w:spacing w:line="360" w:lineRule="auto"/>
              <w:jc w:val="center"/>
              <w:rPr>
                <w:rFonts w:ascii="Arial" w:hAnsi="Arial" w:cs="Arial"/>
                <w:sz w:val="20"/>
                <w:szCs w:val="20"/>
              </w:rPr>
            </w:pPr>
            <w:r>
              <w:rPr>
                <w:rFonts w:ascii="Arial" w:hAnsi="Arial" w:cs="Arial"/>
                <w:sz w:val="20"/>
                <w:szCs w:val="20"/>
              </w:rPr>
              <w:t>12</w:t>
            </w:r>
          </w:p>
        </w:tc>
        <w:tc>
          <w:tcPr>
            <w:tcW w:w="867" w:type="dxa"/>
            <w:vAlign w:val="center"/>
            <w:hideMark/>
          </w:tcPr>
          <w:p w14:paraId="14283092" w14:textId="0FA38380"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16</w:t>
            </w:r>
          </w:p>
        </w:tc>
        <w:tc>
          <w:tcPr>
            <w:tcW w:w="945" w:type="dxa"/>
            <w:vAlign w:val="center"/>
            <w:hideMark/>
          </w:tcPr>
          <w:p w14:paraId="64DC1C1E" w14:textId="6DE11982"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15</w:t>
            </w:r>
          </w:p>
        </w:tc>
        <w:tc>
          <w:tcPr>
            <w:tcW w:w="932" w:type="dxa"/>
            <w:vAlign w:val="center"/>
            <w:hideMark/>
          </w:tcPr>
          <w:p w14:paraId="6B2F84E3" w14:textId="5FB1D381"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7</w:t>
            </w:r>
          </w:p>
        </w:tc>
        <w:tc>
          <w:tcPr>
            <w:tcW w:w="974" w:type="dxa"/>
            <w:vAlign w:val="center"/>
            <w:hideMark/>
          </w:tcPr>
          <w:p w14:paraId="1909D813" w14:textId="1A02F329"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w:t>
            </w:r>
          </w:p>
        </w:tc>
        <w:tc>
          <w:tcPr>
            <w:tcW w:w="719" w:type="dxa"/>
            <w:vAlign w:val="center"/>
            <w:hideMark/>
          </w:tcPr>
          <w:p w14:paraId="29B3220D" w14:textId="27E2E156"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62</w:t>
            </w:r>
          </w:p>
        </w:tc>
        <w:tc>
          <w:tcPr>
            <w:tcW w:w="1047" w:type="dxa"/>
            <w:vAlign w:val="center"/>
          </w:tcPr>
          <w:p w14:paraId="582E1BB2" w14:textId="4876B827"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16,58</w:t>
            </w:r>
          </w:p>
        </w:tc>
      </w:tr>
      <w:tr w:rsidR="00CA46CB" w:rsidRPr="00FF7E59" w14:paraId="5F3AC728" w14:textId="77777777" w:rsidTr="00F91FD1">
        <w:trPr>
          <w:trHeight w:val="315"/>
        </w:trPr>
        <w:tc>
          <w:tcPr>
            <w:tcW w:w="1858" w:type="dxa"/>
            <w:vAlign w:val="center"/>
            <w:hideMark/>
          </w:tcPr>
          <w:p w14:paraId="441729CA" w14:textId="77777777" w:rsidR="00CA46CB" w:rsidRPr="00FF7E59" w:rsidRDefault="00CA46CB" w:rsidP="00CA46CB">
            <w:pPr>
              <w:spacing w:line="360" w:lineRule="auto"/>
              <w:jc w:val="center"/>
              <w:rPr>
                <w:rFonts w:ascii="Arial" w:hAnsi="Arial" w:cs="Arial"/>
                <w:b/>
                <w:bCs/>
                <w:sz w:val="20"/>
                <w:szCs w:val="20"/>
              </w:rPr>
            </w:pPr>
            <w:r w:rsidRPr="00FF7E59">
              <w:rPr>
                <w:rFonts w:ascii="Arial" w:hAnsi="Arial" w:cs="Arial"/>
                <w:b/>
                <w:bCs/>
                <w:sz w:val="20"/>
                <w:szCs w:val="20"/>
              </w:rPr>
              <w:t>PubliSur2021</w:t>
            </w:r>
          </w:p>
        </w:tc>
        <w:tc>
          <w:tcPr>
            <w:tcW w:w="685" w:type="dxa"/>
            <w:vAlign w:val="center"/>
            <w:hideMark/>
          </w:tcPr>
          <w:p w14:paraId="47AB0F03" w14:textId="67A29317"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2</w:t>
            </w:r>
          </w:p>
        </w:tc>
        <w:tc>
          <w:tcPr>
            <w:tcW w:w="909" w:type="dxa"/>
            <w:vAlign w:val="center"/>
            <w:hideMark/>
          </w:tcPr>
          <w:p w14:paraId="086BBDC2" w14:textId="62F1D489"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11</w:t>
            </w:r>
          </w:p>
        </w:tc>
        <w:tc>
          <w:tcPr>
            <w:tcW w:w="867" w:type="dxa"/>
            <w:vAlign w:val="center"/>
            <w:hideMark/>
          </w:tcPr>
          <w:p w14:paraId="285B82E3" w14:textId="72737D48"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11</w:t>
            </w:r>
          </w:p>
        </w:tc>
        <w:tc>
          <w:tcPr>
            <w:tcW w:w="945" w:type="dxa"/>
            <w:vAlign w:val="center"/>
            <w:hideMark/>
          </w:tcPr>
          <w:p w14:paraId="59B8F5E9" w14:textId="539A3A7A"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5</w:t>
            </w:r>
          </w:p>
        </w:tc>
        <w:tc>
          <w:tcPr>
            <w:tcW w:w="932" w:type="dxa"/>
            <w:vAlign w:val="center"/>
            <w:hideMark/>
          </w:tcPr>
          <w:p w14:paraId="27BED55F" w14:textId="5EC235F5"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1</w:t>
            </w:r>
          </w:p>
        </w:tc>
        <w:tc>
          <w:tcPr>
            <w:tcW w:w="974" w:type="dxa"/>
            <w:vAlign w:val="center"/>
            <w:hideMark/>
          </w:tcPr>
          <w:p w14:paraId="5F0C5C4D" w14:textId="5B9CD776"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2</w:t>
            </w:r>
          </w:p>
        </w:tc>
        <w:tc>
          <w:tcPr>
            <w:tcW w:w="719" w:type="dxa"/>
            <w:vAlign w:val="center"/>
            <w:hideMark/>
          </w:tcPr>
          <w:p w14:paraId="783DD80D" w14:textId="0FD7AD34"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32</w:t>
            </w:r>
          </w:p>
        </w:tc>
        <w:tc>
          <w:tcPr>
            <w:tcW w:w="1047" w:type="dxa"/>
            <w:vAlign w:val="center"/>
          </w:tcPr>
          <w:p w14:paraId="77966201" w14:textId="0D83952D" w:rsidR="00CA46CB" w:rsidRPr="00FF7E59" w:rsidRDefault="00CA46CB" w:rsidP="00CA46CB">
            <w:pPr>
              <w:spacing w:line="360" w:lineRule="auto"/>
              <w:jc w:val="center"/>
              <w:rPr>
                <w:rFonts w:ascii="Arial" w:hAnsi="Arial" w:cs="Arial"/>
                <w:sz w:val="20"/>
                <w:szCs w:val="20"/>
              </w:rPr>
            </w:pPr>
            <w:r w:rsidRPr="00FF7E59">
              <w:rPr>
                <w:rFonts w:ascii="Arial" w:hAnsi="Arial" w:cs="Arial"/>
                <w:sz w:val="20"/>
                <w:szCs w:val="20"/>
              </w:rPr>
              <w:t>8,56</w:t>
            </w:r>
          </w:p>
        </w:tc>
      </w:tr>
      <w:tr w:rsidR="00CA46CB" w:rsidRPr="00FF7E59" w14:paraId="613FA82B" w14:textId="77777777" w:rsidTr="00F91FD1">
        <w:trPr>
          <w:trHeight w:val="315"/>
        </w:trPr>
        <w:tc>
          <w:tcPr>
            <w:tcW w:w="1858" w:type="dxa"/>
            <w:vAlign w:val="center"/>
            <w:hideMark/>
          </w:tcPr>
          <w:p w14:paraId="6CF7410A" w14:textId="77777777" w:rsidR="00CA46CB" w:rsidRPr="00FF7E59" w:rsidRDefault="00CA46CB" w:rsidP="00CA46CB">
            <w:pPr>
              <w:spacing w:line="360" w:lineRule="auto"/>
              <w:jc w:val="center"/>
              <w:rPr>
                <w:rFonts w:ascii="Arial" w:hAnsi="Arial" w:cs="Arial"/>
                <w:b/>
                <w:bCs/>
                <w:sz w:val="20"/>
                <w:szCs w:val="20"/>
              </w:rPr>
            </w:pPr>
            <w:r w:rsidRPr="00FF7E59">
              <w:rPr>
                <w:rFonts w:ascii="Arial" w:hAnsi="Arial" w:cs="Arial"/>
                <w:b/>
                <w:bCs/>
                <w:sz w:val="20"/>
                <w:szCs w:val="20"/>
              </w:rPr>
              <w:t>SIMPOCOVID2021</w:t>
            </w:r>
          </w:p>
        </w:tc>
        <w:tc>
          <w:tcPr>
            <w:tcW w:w="685" w:type="dxa"/>
            <w:vAlign w:val="center"/>
            <w:hideMark/>
          </w:tcPr>
          <w:p w14:paraId="648711F8" w14:textId="04E28704" w:rsidR="00CA46CB" w:rsidRPr="004E45FE" w:rsidRDefault="00242C8B" w:rsidP="00CA46CB">
            <w:pPr>
              <w:spacing w:line="360" w:lineRule="auto"/>
              <w:jc w:val="center"/>
              <w:rPr>
                <w:rFonts w:ascii="Arial" w:hAnsi="Arial" w:cs="Arial"/>
                <w:sz w:val="20"/>
                <w:szCs w:val="20"/>
              </w:rPr>
            </w:pPr>
            <w:r>
              <w:rPr>
                <w:rFonts w:ascii="Arial" w:hAnsi="Arial" w:cs="Arial"/>
                <w:sz w:val="20"/>
                <w:szCs w:val="20"/>
              </w:rPr>
              <w:t>10</w:t>
            </w:r>
          </w:p>
        </w:tc>
        <w:tc>
          <w:tcPr>
            <w:tcW w:w="909" w:type="dxa"/>
            <w:vAlign w:val="center"/>
            <w:hideMark/>
          </w:tcPr>
          <w:p w14:paraId="2CC94251" w14:textId="016245A7" w:rsidR="00CA46CB" w:rsidRPr="004E45FE" w:rsidRDefault="00242C8B" w:rsidP="00CA46CB">
            <w:pPr>
              <w:spacing w:line="360" w:lineRule="auto"/>
              <w:jc w:val="center"/>
              <w:rPr>
                <w:rFonts w:ascii="Arial" w:hAnsi="Arial" w:cs="Arial"/>
                <w:sz w:val="20"/>
                <w:szCs w:val="20"/>
              </w:rPr>
            </w:pPr>
            <w:r>
              <w:rPr>
                <w:rFonts w:ascii="Arial" w:hAnsi="Arial" w:cs="Arial"/>
                <w:sz w:val="20"/>
                <w:szCs w:val="20"/>
              </w:rPr>
              <w:t>4</w:t>
            </w:r>
          </w:p>
        </w:tc>
        <w:tc>
          <w:tcPr>
            <w:tcW w:w="867" w:type="dxa"/>
            <w:vAlign w:val="center"/>
            <w:hideMark/>
          </w:tcPr>
          <w:p w14:paraId="4001F47E" w14:textId="2E387D47" w:rsidR="00CA46CB" w:rsidRPr="004E45FE" w:rsidRDefault="00242C8B" w:rsidP="00CA46CB">
            <w:pPr>
              <w:spacing w:line="360" w:lineRule="auto"/>
              <w:jc w:val="center"/>
              <w:rPr>
                <w:rFonts w:ascii="Arial" w:hAnsi="Arial" w:cs="Arial"/>
                <w:sz w:val="20"/>
                <w:szCs w:val="20"/>
              </w:rPr>
            </w:pPr>
            <w:r>
              <w:rPr>
                <w:rFonts w:ascii="Arial" w:hAnsi="Arial" w:cs="Arial"/>
                <w:sz w:val="20"/>
                <w:szCs w:val="20"/>
              </w:rPr>
              <w:t>16</w:t>
            </w:r>
          </w:p>
        </w:tc>
        <w:tc>
          <w:tcPr>
            <w:tcW w:w="945" w:type="dxa"/>
            <w:vAlign w:val="center"/>
            <w:hideMark/>
          </w:tcPr>
          <w:p w14:paraId="260D6229" w14:textId="482AD01E" w:rsidR="00CA46CB" w:rsidRPr="004E45FE" w:rsidRDefault="00242C8B" w:rsidP="00CA46CB">
            <w:pPr>
              <w:spacing w:line="360" w:lineRule="auto"/>
              <w:jc w:val="center"/>
              <w:rPr>
                <w:rFonts w:ascii="Arial" w:hAnsi="Arial" w:cs="Arial"/>
                <w:sz w:val="20"/>
                <w:szCs w:val="20"/>
              </w:rPr>
            </w:pPr>
            <w:r>
              <w:rPr>
                <w:rFonts w:ascii="Arial" w:hAnsi="Arial" w:cs="Arial"/>
                <w:sz w:val="20"/>
                <w:szCs w:val="20"/>
              </w:rPr>
              <w:t>15</w:t>
            </w:r>
          </w:p>
        </w:tc>
        <w:tc>
          <w:tcPr>
            <w:tcW w:w="932" w:type="dxa"/>
            <w:vAlign w:val="center"/>
            <w:hideMark/>
          </w:tcPr>
          <w:p w14:paraId="6A7B974F" w14:textId="2D7EDD63" w:rsidR="00CA46CB" w:rsidRPr="004E45FE" w:rsidRDefault="00242C8B" w:rsidP="00CA46CB">
            <w:pPr>
              <w:spacing w:line="360" w:lineRule="auto"/>
              <w:jc w:val="center"/>
              <w:rPr>
                <w:rFonts w:ascii="Arial" w:hAnsi="Arial" w:cs="Arial"/>
                <w:sz w:val="20"/>
                <w:szCs w:val="20"/>
              </w:rPr>
            </w:pPr>
            <w:r>
              <w:rPr>
                <w:rFonts w:ascii="Arial" w:hAnsi="Arial" w:cs="Arial"/>
                <w:sz w:val="20"/>
                <w:szCs w:val="20"/>
              </w:rPr>
              <w:t>7</w:t>
            </w:r>
          </w:p>
        </w:tc>
        <w:tc>
          <w:tcPr>
            <w:tcW w:w="974" w:type="dxa"/>
            <w:vAlign w:val="center"/>
            <w:hideMark/>
          </w:tcPr>
          <w:p w14:paraId="2268986E" w14:textId="76FFEFE2" w:rsidR="00CA46CB" w:rsidRPr="004E45FE" w:rsidRDefault="00242C8B" w:rsidP="00CA46CB">
            <w:pPr>
              <w:spacing w:line="360" w:lineRule="auto"/>
              <w:jc w:val="center"/>
              <w:rPr>
                <w:rFonts w:ascii="Arial" w:hAnsi="Arial" w:cs="Arial"/>
                <w:sz w:val="20"/>
                <w:szCs w:val="20"/>
              </w:rPr>
            </w:pPr>
            <w:r>
              <w:rPr>
                <w:rFonts w:ascii="Arial" w:hAnsi="Arial" w:cs="Arial"/>
                <w:sz w:val="20"/>
                <w:szCs w:val="20"/>
              </w:rPr>
              <w:t>3</w:t>
            </w:r>
          </w:p>
        </w:tc>
        <w:tc>
          <w:tcPr>
            <w:tcW w:w="719" w:type="dxa"/>
            <w:vAlign w:val="center"/>
            <w:hideMark/>
          </w:tcPr>
          <w:p w14:paraId="21AC6890" w14:textId="74748D43" w:rsidR="00CA46CB" w:rsidRPr="004E45FE" w:rsidRDefault="004E45FE" w:rsidP="00CA46CB">
            <w:pPr>
              <w:spacing w:line="360" w:lineRule="auto"/>
              <w:jc w:val="center"/>
              <w:rPr>
                <w:rFonts w:ascii="Arial" w:hAnsi="Arial" w:cs="Arial"/>
                <w:sz w:val="20"/>
                <w:szCs w:val="20"/>
              </w:rPr>
            </w:pPr>
            <w:r w:rsidRPr="004E45FE">
              <w:rPr>
                <w:rFonts w:ascii="Arial" w:hAnsi="Arial" w:cs="Arial"/>
                <w:sz w:val="20"/>
                <w:szCs w:val="20"/>
              </w:rPr>
              <w:t>55</w:t>
            </w:r>
          </w:p>
        </w:tc>
        <w:tc>
          <w:tcPr>
            <w:tcW w:w="1047" w:type="dxa"/>
            <w:vAlign w:val="center"/>
          </w:tcPr>
          <w:p w14:paraId="6E34236B" w14:textId="0BFE8D22" w:rsidR="00CA46CB" w:rsidRPr="004E45FE" w:rsidRDefault="00CA46CB" w:rsidP="00CA46CB">
            <w:pPr>
              <w:spacing w:line="360" w:lineRule="auto"/>
              <w:jc w:val="center"/>
              <w:rPr>
                <w:rFonts w:ascii="Arial" w:hAnsi="Arial" w:cs="Arial"/>
                <w:sz w:val="20"/>
                <w:szCs w:val="20"/>
              </w:rPr>
            </w:pPr>
            <w:r w:rsidRPr="004E45FE">
              <w:rPr>
                <w:rFonts w:ascii="Arial" w:hAnsi="Arial" w:cs="Arial"/>
                <w:sz w:val="20"/>
                <w:szCs w:val="20"/>
              </w:rPr>
              <w:t>14,71</w:t>
            </w:r>
          </w:p>
        </w:tc>
      </w:tr>
      <w:tr w:rsidR="00CA46CB" w:rsidRPr="00FF7E59" w14:paraId="0A6732AD" w14:textId="77777777" w:rsidTr="00F91FD1">
        <w:trPr>
          <w:trHeight w:val="315"/>
        </w:trPr>
        <w:tc>
          <w:tcPr>
            <w:tcW w:w="1858" w:type="dxa"/>
            <w:vAlign w:val="center"/>
            <w:hideMark/>
          </w:tcPr>
          <w:p w14:paraId="622373D4" w14:textId="2EC894D5" w:rsidR="00CA46CB" w:rsidRPr="00FF7E59" w:rsidRDefault="00FE45EC" w:rsidP="00CA46CB">
            <w:pPr>
              <w:spacing w:line="360" w:lineRule="auto"/>
              <w:jc w:val="center"/>
              <w:rPr>
                <w:rFonts w:ascii="Arial" w:hAnsi="Arial" w:cs="Arial"/>
                <w:b/>
                <w:bCs/>
                <w:sz w:val="20"/>
                <w:szCs w:val="20"/>
              </w:rPr>
            </w:pPr>
            <w:r w:rsidRPr="00FE45EC">
              <w:rPr>
                <w:rFonts w:ascii="Arial" w:hAnsi="Arial" w:cs="Arial"/>
                <w:b/>
                <w:bCs/>
                <w:sz w:val="20"/>
                <w:szCs w:val="20"/>
              </w:rPr>
              <w:t>CovidCien2021</w:t>
            </w:r>
          </w:p>
        </w:tc>
        <w:tc>
          <w:tcPr>
            <w:tcW w:w="685" w:type="dxa"/>
            <w:vAlign w:val="center"/>
            <w:hideMark/>
          </w:tcPr>
          <w:p w14:paraId="051F6FAD" w14:textId="53D91B38" w:rsidR="00CA46CB" w:rsidRPr="004E45FE" w:rsidRDefault="00B21A77" w:rsidP="00CA46CB">
            <w:pPr>
              <w:spacing w:line="360" w:lineRule="auto"/>
              <w:jc w:val="center"/>
              <w:rPr>
                <w:rFonts w:ascii="Arial" w:hAnsi="Arial" w:cs="Arial"/>
                <w:sz w:val="20"/>
                <w:szCs w:val="20"/>
              </w:rPr>
            </w:pPr>
            <w:r>
              <w:rPr>
                <w:rFonts w:ascii="Arial" w:hAnsi="Arial" w:cs="Arial"/>
                <w:sz w:val="20"/>
                <w:szCs w:val="20"/>
              </w:rPr>
              <w:t>10</w:t>
            </w:r>
          </w:p>
        </w:tc>
        <w:tc>
          <w:tcPr>
            <w:tcW w:w="909" w:type="dxa"/>
            <w:vAlign w:val="center"/>
            <w:hideMark/>
          </w:tcPr>
          <w:p w14:paraId="220BE34A" w14:textId="4AF6077D" w:rsidR="00CA46CB" w:rsidRPr="004E45FE" w:rsidRDefault="00B21A77" w:rsidP="00CA46CB">
            <w:pPr>
              <w:spacing w:line="360" w:lineRule="auto"/>
              <w:jc w:val="center"/>
              <w:rPr>
                <w:rFonts w:ascii="Arial" w:hAnsi="Arial" w:cs="Arial"/>
                <w:sz w:val="20"/>
                <w:szCs w:val="20"/>
              </w:rPr>
            </w:pPr>
            <w:r>
              <w:rPr>
                <w:rFonts w:ascii="Arial" w:hAnsi="Arial" w:cs="Arial"/>
                <w:sz w:val="20"/>
                <w:szCs w:val="20"/>
              </w:rPr>
              <w:t>33</w:t>
            </w:r>
          </w:p>
        </w:tc>
        <w:tc>
          <w:tcPr>
            <w:tcW w:w="867" w:type="dxa"/>
            <w:vAlign w:val="center"/>
            <w:hideMark/>
          </w:tcPr>
          <w:p w14:paraId="3D1B6480" w14:textId="5B8A1F93" w:rsidR="00CA46CB" w:rsidRPr="004E45FE" w:rsidRDefault="00B21A77" w:rsidP="00CA46CB">
            <w:pPr>
              <w:spacing w:line="360" w:lineRule="auto"/>
              <w:jc w:val="center"/>
              <w:rPr>
                <w:rFonts w:ascii="Arial" w:hAnsi="Arial" w:cs="Arial"/>
                <w:sz w:val="20"/>
                <w:szCs w:val="20"/>
              </w:rPr>
            </w:pPr>
            <w:r>
              <w:rPr>
                <w:rFonts w:ascii="Arial" w:hAnsi="Arial" w:cs="Arial"/>
                <w:sz w:val="20"/>
                <w:szCs w:val="20"/>
              </w:rPr>
              <w:t>50</w:t>
            </w:r>
          </w:p>
        </w:tc>
        <w:tc>
          <w:tcPr>
            <w:tcW w:w="945" w:type="dxa"/>
            <w:vAlign w:val="center"/>
            <w:hideMark/>
          </w:tcPr>
          <w:p w14:paraId="5EEB5B70" w14:textId="5CEA2A16" w:rsidR="00CA46CB" w:rsidRPr="004E45FE" w:rsidRDefault="00B21A77" w:rsidP="00CA46CB">
            <w:pPr>
              <w:spacing w:line="360" w:lineRule="auto"/>
              <w:jc w:val="center"/>
              <w:rPr>
                <w:rFonts w:ascii="Arial" w:hAnsi="Arial" w:cs="Arial"/>
                <w:sz w:val="20"/>
                <w:szCs w:val="20"/>
              </w:rPr>
            </w:pPr>
            <w:r>
              <w:rPr>
                <w:rFonts w:ascii="Arial" w:hAnsi="Arial" w:cs="Arial"/>
                <w:sz w:val="20"/>
                <w:szCs w:val="20"/>
              </w:rPr>
              <w:t>49</w:t>
            </w:r>
          </w:p>
        </w:tc>
        <w:tc>
          <w:tcPr>
            <w:tcW w:w="932" w:type="dxa"/>
            <w:vAlign w:val="center"/>
            <w:hideMark/>
          </w:tcPr>
          <w:p w14:paraId="061FC8D5" w14:textId="1E5D661C" w:rsidR="00CA46CB" w:rsidRPr="004E45FE" w:rsidRDefault="00B21A77" w:rsidP="00CA46CB">
            <w:pPr>
              <w:spacing w:line="360" w:lineRule="auto"/>
              <w:jc w:val="center"/>
              <w:rPr>
                <w:rFonts w:ascii="Arial" w:hAnsi="Arial" w:cs="Arial"/>
                <w:sz w:val="20"/>
                <w:szCs w:val="20"/>
              </w:rPr>
            </w:pPr>
            <w:r>
              <w:rPr>
                <w:rFonts w:ascii="Arial" w:hAnsi="Arial" w:cs="Arial"/>
                <w:sz w:val="20"/>
                <w:szCs w:val="20"/>
              </w:rPr>
              <w:t>22</w:t>
            </w:r>
          </w:p>
        </w:tc>
        <w:tc>
          <w:tcPr>
            <w:tcW w:w="974" w:type="dxa"/>
            <w:vAlign w:val="center"/>
            <w:hideMark/>
          </w:tcPr>
          <w:p w14:paraId="0C68517F" w14:textId="00230B08" w:rsidR="00CA46CB" w:rsidRPr="004E45FE" w:rsidRDefault="00B21A77" w:rsidP="00CA46CB">
            <w:pPr>
              <w:spacing w:line="360" w:lineRule="auto"/>
              <w:jc w:val="center"/>
              <w:rPr>
                <w:rFonts w:ascii="Arial" w:hAnsi="Arial" w:cs="Arial"/>
                <w:sz w:val="20"/>
                <w:szCs w:val="20"/>
              </w:rPr>
            </w:pPr>
            <w:r>
              <w:rPr>
                <w:rFonts w:ascii="Arial" w:hAnsi="Arial" w:cs="Arial"/>
                <w:sz w:val="20"/>
                <w:szCs w:val="20"/>
              </w:rPr>
              <w:t>10</w:t>
            </w:r>
          </w:p>
        </w:tc>
        <w:tc>
          <w:tcPr>
            <w:tcW w:w="719" w:type="dxa"/>
            <w:vAlign w:val="center"/>
            <w:hideMark/>
          </w:tcPr>
          <w:p w14:paraId="190B3EDE" w14:textId="5B6AD0A0" w:rsidR="00CA46CB" w:rsidRPr="004E45FE" w:rsidRDefault="00B21A77" w:rsidP="00CA46CB">
            <w:pPr>
              <w:spacing w:line="360" w:lineRule="auto"/>
              <w:jc w:val="center"/>
              <w:rPr>
                <w:rFonts w:ascii="Arial" w:hAnsi="Arial" w:cs="Arial"/>
                <w:sz w:val="20"/>
                <w:szCs w:val="20"/>
              </w:rPr>
            </w:pPr>
            <w:r>
              <w:rPr>
                <w:rFonts w:ascii="Arial" w:hAnsi="Arial" w:cs="Arial"/>
                <w:sz w:val="20"/>
                <w:szCs w:val="20"/>
              </w:rPr>
              <w:t>174</w:t>
            </w:r>
          </w:p>
        </w:tc>
        <w:tc>
          <w:tcPr>
            <w:tcW w:w="1047" w:type="dxa"/>
            <w:vAlign w:val="center"/>
          </w:tcPr>
          <w:p w14:paraId="5F779A4C" w14:textId="3F790427" w:rsidR="00CA46CB" w:rsidRPr="004E45FE" w:rsidRDefault="00CA46CB" w:rsidP="00CA46CB">
            <w:pPr>
              <w:spacing w:line="360" w:lineRule="auto"/>
              <w:jc w:val="center"/>
              <w:rPr>
                <w:rFonts w:ascii="Arial" w:hAnsi="Arial" w:cs="Arial"/>
                <w:sz w:val="20"/>
                <w:szCs w:val="20"/>
              </w:rPr>
            </w:pPr>
            <w:r w:rsidRPr="004E45FE">
              <w:rPr>
                <w:rFonts w:ascii="Arial" w:hAnsi="Arial" w:cs="Arial"/>
                <w:sz w:val="20"/>
                <w:szCs w:val="20"/>
              </w:rPr>
              <w:t>46,52</w:t>
            </w:r>
          </w:p>
        </w:tc>
      </w:tr>
      <w:tr w:rsidR="00CA46CB" w:rsidRPr="00FF7E59" w14:paraId="782E4728" w14:textId="77777777" w:rsidTr="00F91FD1">
        <w:trPr>
          <w:trHeight w:val="315"/>
        </w:trPr>
        <w:tc>
          <w:tcPr>
            <w:tcW w:w="1858" w:type="dxa"/>
            <w:vAlign w:val="center"/>
            <w:hideMark/>
          </w:tcPr>
          <w:p w14:paraId="340FBAE4" w14:textId="77777777" w:rsidR="00CA46CB" w:rsidRPr="00FF7E59" w:rsidRDefault="00CA46CB" w:rsidP="00CA46CB">
            <w:pPr>
              <w:spacing w:line="360" w:lineRule="auto"/>
              <w:jc w:val="center"/>
              <w:rPr>
                <w:rFonts w:ascii="Arial" w:hAnsi="Arial" w:cs="Arial"/>
                <w:b/>
                <w:bCs/>
                <w:sz w:val="20"/>
                <w:szCs w:val="20"/>
              </w:rPr>
            </w:pPr>
            <w:r w:rsidRPr="00FF7E59">
              <w:rPr>
                <w:rFonts w:ascii="Arial" w:hAnsi="Arial" w:cs="Arial"/>
                <w:b/>
                <w:bCs/>
                <w:sz w:val="20"/>
                <w:szCs w:val="20"/>
              </w:rPr>
              <w:t>ENFRAR2022</w:t>
            </w:r>
          </w:p>
        </w:tc>
        <w:tc>
          <w:tcPr>
            <w:tcW w:w="685" w:type="dxa"/>
            <w:vAlign w:val="center"/>
            <w:hideMark/>
          </w:tcPr>
          <w:p w14:paraId="5A817E77" w14:textId="232F8CE7" w:rsidR="00CA46CB" w:rsidRPr="004E45FE" w:rsidRDefault="00B16B3C" w:rsidP="00CA46CB">
            <w:pPr>
              <w:spacing w:line="360" w:lineRule="auto"/>
              <w:jc w:val="center"/>
              <w:rPr>
                <w:rFonts w:ascii="Arial" w:hAnsi="Arial" w:cs="Arial"/>
                <w:sz w:val="20"/>
                <w:szCs w:val="20"/>
              </w:rPr>
            </w:pPr>
            <w:r>
              <w:rPr>
                <w:rFonts w:ascii="Arial" w:hAnsi="Arial" w:cs="Arial"/>
                <w:sz w:val="20"/>
                <w:szCs w:val="20"/>
              </w:rPr>
              <w:t>8</w:t>
            </w:r>
          </w:p>
        </w:tc>
        <w:tc>
          <w:tcPr>
            <w:tcW w:w="909" w:type="dxa"/>
            <w:vAlign w:val="center"/>
            <w:hideMark/>
          </w:tcPr>
          <w:p w14:paraId="34DD7991" w14:textId="723D38A1" w:rsidR="00CA46CB" w:rsidRPr="004E45FE" w:rsidRDefault="00B16B3C" w:rsidP="00CA46CB">
            <w:pPr>
              <w:spacing w:line="360" w:lineRule="auto"/>
              <w:jc w:val="center"/>
              <w:rPr>
                <w:rFonts w:ascii="Arial" w:hAnsi="Arial" w:cs="Arial"/>
                <w:sz w:val="20"/>
                <w:szCs w:val="20"/>
              </w:rPr>
            </w:pPr>
            <w:r>
              <w:rPr>
                <w:rFonts w:ascii="Arial" w:hAnsi="Arial" w:cs="Arial"/>
                <w:sz w:val="20"/>
                <w:szCs w:val="20"/>
              </w:rPr>
              <w:t>2</w:t>
            </w:r>
          </w:p>
        </w:tc>
        <w:tc>
          <w:tcPr>
            <w:tcW w:w="867" w:type="dxa"/>
            <w:vAlign w:val="center"/>
            <w:hideMark/>
          </w:tcPr>
          <w:p w14:paraId="2F8D7D74" w14:textId="71CC04FC" w:rsidR="00CA46CB" w:rsidRPr="004E45FE" w:rsidRDefault="00B16B3C" w:rsidP="00CA46CB">
            <w:pPr>
              <w:spacing w:line="360" w:lineRule="auto"/>
              <w:jc w:val="center"/>
              <w:rPr>
                <w:rFonts w:ascii="Arial" w:hAnsi="Arial" w:cs="Arial"/>
                <w:sz w:val="20"/>
                <w:szCs w:val="20"/>
              </w:rPr>
            </w:pPr>
            <w:r>
              <w:rPr>
                <w:rFonts w:ascii="Arial" w:hAnsi="Arial" w:cs="Arial"/>
                <w:sz w:val="20"/>
                <w:szCs w:val="20"/>
              </w:rPr>
              <w:t>2</w:t>
            </w:r>
          </w:p>
        </w:tc>
        <w:tc>
          <w:tcPr>
            <w:tcW w:w="945" w:type="dxa"/>
            <w:vAlign w:val="center"/>
            <w:hideMark/>
          </w:tcPr>
          <w:p w14:paraId="62129372" w14:textId="3AE83281" w:rsidR="00CA46CB" w:rsidRPr="004E45FE" w:rsidRDefault="00B16B3C" w:rsidP="00CA46CB">
            <w:pPr>
              <w:spacing w:line="360" w:lineRule="auto"/>
              <w:jc w:val="center"/>
              <w:rPr>
                <w:rFonts w:ascii="Arial" w:hAnsi="Arial" w:cs="Arial"/>
                <w:sz w:val="20"/>
                <w:szCs w:val="20"/>
              </w:rPr>
            </w:pPr>
            <w:r>
              <w:rPr>
                <w:rFonts w:ascii="Arial" w:hAnsi="Arial" w:cs="Arial"/>
                <w:sz w:val="20"/>
                <w:szCs w:val="20"/>
              </w:rPr>
              <w:t>1</w:t>
            </w:r>
          </w:p>
        </w:tc>
        <w:tc>
          <w:tcPr>
            <w:tcW w:w="932" w:type="dxa"/>
            <w:vAlign w:val="center"/>
            <w:hideMark/>
          </w:tcPr>
          <w:p w14:paraId="7DAF611D" w14:textId="78E65B8C" w:rsidR="00CA46CB" w:rsidRPr="004E45FE" w:rsidRDefault="00B16B3C" w:rsidP="00CA46CB">
            <w:pPr>
              <w:spacing w:line="360" w:lineRule="auto"/>
              <w:jc w:val="center"/>
              <w:rPr>
                <w:rFonts w:ascii="Arial" w:hAnsi="Arial" w:cs="Arial"/>
                <w:sz w:val="20"/>
                <w:szCs w:val="20"/>
              </w:rPr>
            </w:pPr>
            <w:r>
              <w:rPr>
                <w:rFonts w:ascii="Arial" w:hAnsi="Arial" w:cs="Arial"/>
                <w:sz w:val="20"/>
                <w:szCs w:val="20"/>
              </w:rPr>
              <w:t>4</w:t>
            </w:r>
          </w:p>
        </w:tc>
        <w:tc>
          <w:tcPr>
            <w:tcW w:w="974" w:type="dxa"/>
            <w:vAlign w:val="center"/>
            <w:hideMark/>
          </w:tcPr>
          <w:p w14:paraId="4C2D9A88" w14:textId="3852FE26" w:rsidR="00CA46CB" w:rsidRPr="004E45FE" w:rsidRDefault="00B16B3C" w:rsidP="00CA46CB">
            <w:pPr>
              <w:spacing w:line="360" w:lineRule="auto"/>
              <w:jc w:val="center"/>
              <w:rPr>
                <w:rFonts w:ascii="Arial" w:hAnsi="Arial" w:cs="Arial"/>
                <w:sz w:val="20"/>
                <w:szCs w:val="20"/>
              </w:rPr>
            </w:pPr>
            <w:r>
              <w:rPr>
                <w:rFonts w:ascii="Arial" w:hAnsi="Arial" w:cs="Arial"/>
                <w:sz w:val="20"/>
                <w:szCs w:val="20"/>
              </w:rPr>
              <w:t>0</w:t>
            </w:r>
          </w:p>
        </w:tc>
        <w:tc>
          <w:tcPr>
            <w:tcW w:w="719" w:type="dxa"/>
            <w:vAlign w:val="center"/>
          </w:tcPr>
          <w:p w14:paraId="0C8E3D22" w14:textId="62ECCE0C" w:rsidR="00CA46CB" w:rsidRPr="004E45FE" w:rsidRDefault="00B16B3C" w:rsidP="00CA46CB">
            <w:pPr>
              <w:spacing w:line="360" w:lineRule="auto"/>
              <w:jc w:val="center"/>
              <w:rPr>
                <w:rFonts w:ascii="Arial" w:hAnsi="Arial" w:cs="Arial"/>
                <w:sz w:val="20"/>
                <w:szCs w:val="20"/>
              </w:rPr>
            </w:pPr>
            <w:r>
              <w:rPr>
                <w:rFonts w:ascii="Arial" w:hAnsi="Arial" w:cs="Arial"/>
                <w:sz w:val="20"/>
                <w:szCs w:val="20"/>
              </w:rPr>
              <w:t>17</w:t>
            </w:r>
          </w:p>
        </w:tc>
        <w:tc>
          <w:tcPr>
            <w:tcW w:w="1047" w:type="dxa"/>
            <w:vAlign w:val="center"/>
          </w:tcPr>
          <w:p w14:paraId="47CC0024" w14:textId="20A12BDB" w:rsidR="00CA46CB" w:rsidRPr="004E45FE" w:rsidRDefault="00CA46CB" w:rsidP="00CA46CB">
            <w:pPr>
              <w:spacing w:line="360" w:lineRule="auto"/>
              <w:jc w:val="center"/>
              <w:rPr>
                <w:rFonts w:ascii="Arial" w:hAnsi="Arial" w:cs="Arial"/>
                <w:sz w:val="20"/>
                <w:szCs w:val="20"/>
              </w:rPr>
            </w:pPr>
            <w:r w:rsidRPr="004E45FE">
              <w:rPr>
                <w:rFonts w:ascii="Arial" w:hAnsi="Arial" w:cs="Arial"/>
                <w:sz w:val="20"/>
                <w:szCs w:val="20"/>
              </w:rPr>
              <w:t>4,55</w:t>
            </w:r>
          </w:p>
        </w:tc>
      </w:tr>
      <w:tr w:rsidR="00CA46CB" w:rsidRPr="00FF7E59" w14:paraId="3DEC68E6" w14:textId="77777777" w:rsidTr="00F91FD1">
        <w:trPr>
          <w:trHeight w:val="315"/>
        </w:trPr>
        <w:tc>
          <w:tcPr>
            <w:tcW w:w="1858" w:type="dxa"/>
            <w:vAlign w:val="center"/>
            <w:hideMark/>
          </w:tcPr>
          <w:p w14:paraId="226CC0D2" w14:textId="77777777" w:rsidR="00CA46CB" w:rsidRPr="00FF7E59" w:rsidRDefault="00CA46CB" w:rsidP="00CA46CB">
            <w:pPr>
              <w:spacing w:line="360" w:lineRule="auto"/>
              <w:jc w:val="center"/>
              <w:rPr>
                <w:rFonts w:ascii="Arial" w:hAnsi="Arial" w:cs="Arial"/>
                <w:b/>
                <w:bCs/>
                <w:sz w:val="20"/>
                <w:szCs w:val="20"/>
              </w:rPr>
            </w:pPr>
            <w:r w:rsidRPr="00FF7E59">
              <w:rPr>
                <w:rFonts w:ascii="Arial" w:hAnsi="Arial" w:cs="Arial"/>
                <w:b/>
                <w:bCs/>
                <w:sz w:val="20"/>
                <w:szCs w:val="20"/>
              </w:rPr>
              <w:t>ANESTECIEN2022</w:t>
            </w:r>
          </w:p>
        </w:tc>
        <w:tc>
          <w:tcPr>
            <w:tcW w:w="685" w:type="dxa"/>
            <w:vAlign w:val="center"/>
            <w:hideMark/>
          </w:tcPr>
          <w:p w14:paraId="412DF25C" w14:textId="71B0B04C" w:rsidR="00CA46CB" w:rsidRPr="004E45FE" w:rsidRDefault="00702184" w:rsidP="00CA46CB">
            <w:pPr>
              <w:spacing w:line="360" w:lineRule="auto"/>
              <w:jc w:val="center"/>
              <w:rPr>
                <w:rFonts w:ascii="Arial" w:hAnsi="Arial" w:cs="Arial"/>
                <w:sz w:val="20"/>
                <w:szCs w:val="20"/>
              </w:rPr>
            </w:pPr>
            <w:r>
              <w:rPr>
                <w:rFonts w:ascii="Arial" w:hAnsi="Arial" w:cs="Arial"/>
                <w:sz w:val="20"/>
                <w:szCs w:val="20"/>
              </w:rPr>
              <w:t>3</w:t>
            </w:r>
          </w:p>
        </w:tc>
        <w:tc>
          <w:tcPr>
            <w:tcW w:w="909" w:type="dxa"/>
            <w:vAlign w:val="center"/>
            <w:hideMark/>
          </w:tcPr>
          <w:p w14:paraId="1AB7847F" w14:textId="226857EF" w:rsidR="00CA46CB" w:rsidRPr="004E45FE" w:rsidRDefault="00702184" w:rsidP="00CA46CB">
            <w:pPr>
              <w:spacing w:line="360" w:lineRule="auto"/>
              <w:jc w:val="center"/>
              <w:rPr>
                <w:rFonts w:ascii="Arial" w:hAnsi="Arial" w:cs="Arial"/>
                <w:sz w:val="20"/>
                <w:szCs w:val="20"/>
              </w:rPr>
            </w:pPr>
            <w:r>
              <w:rPr>
                <w:rFonts w:ascii="Arial" w:hAnsi="Arial" w:cs="Arial"/>
                <w:sz w:val="20"/>
                <w:szCs w:val="20"/>
              </w:rPr>
              <w:t>7</w:t>
            </w:r>
          </w:p>
        </w:tc>
        <w:tc>
          <w:tcPr>
            <w:tcW w:w="867" w:type="dxa"/>
            <w:vAlign w:val="center"/>
            <w:hideMark/>
          </w:tcPr>
          <w:p w14:paraId="0D62C425" w14:textId="18023D46" w:rsidR="00CA46CB" w:rsidRPr="004E45FE" w:rsidRDefault="00702184" w:rsidP="00CA46CB">
            <w:pPr>
              <w:spacing w:line="360" w:lineRule="auto"/>
              <w:jc w:val="center"/>
              <w:rPr>
                <w:rFonts w:ascii="Arial" w:hAnsi="Arial" w:cs="Arial"/>
                <w:sz w:val="20"/>
                <w:szCs w:val="20"/>
              </w:rPr>
            </w:pPr>
            <w:r>
              <w:rPr>
                <w:rFonts w:ascii="Arial" w:hAnsi="Arial" w:cs="Arial"/>
                <w:sz w:val="20"/>
                <w:szCs w:val="20"/>
              </w:rPr>
              <w:t>9</w:t>
            </w:r>
          </w:p>
        </w:tc>
        <w:tc>
          <w:tcPr>
            <w:tcW w:w="945" w:type="dxa"/>
            <w:vAlign w:val="center"/>
            <w:hideMark/>
          </w:tcPr>
          <w:p w14:paraId="210B8846" w14:textId="28F56AEA" w:rsidR="00CA46CB" w:rsidRPr="004E45FE" w:rsidRDefault="00702184" w:rsidP="00CA46CB">
            <w:pPr>
              <w:spacing w:line="360" w:lineRule="auto"/>
              <w:jc w:val="center"/>
              <w:rPr>
                <w:rFonts w:ascii="Arial" w:hAnsi="Arial" w:cs="Arial"/>
                <w:sz w:val="20"/>
                <w:szCs w:val="20"/>
              </w:rPr>
            </w:pPr>
            <w:r>
              <w:rPr>
                <w:rFonts w:ascii="Arial" w:hAnsi="Arial" w:cs="Arial"/>
                <w:sz w:val="20"/>
                <w:szCs w:val="20"/>
              </w:rPr>
              <w:t>5</w:t>
            </w:r>
          </w:p>
        </w:tc>
        <w:tc>
          <w:tcPr>
            <w:tcW w:w="932" w:type="dxa"/>
            <w:vAlign w:val="center"/>
            <w:hideMark/>
          </w:tcPr>
          <w:p w14:paraId="5277AE2F" w14:textId="6A136D98" w:rsidR="00CA46CB" w:rsidRPr="004E45FE" w:rsidRDefault="00702184" w:rsidP="00CA46CB">
            <w:pPr>
              <w:spacing w:line="360" w:lineRule="auto"/>
              <w:jc w:val="center"/>
              <w:rPr>
                <w:rFonts w:ascii="Arial" w:hAnsi="Arial" w:cs="Arial"/>
                <w:sz w:val="20"/>
                <w:szCs w:val="20"/>
              </w:rPr>
            </w:pPr>
            <w:r>
              <w:rPr>
                <w:rFonts w:ascii="Arial" w:hAnsi="Arial" w:cs="Arial"/>
                <w:sz w:val="20"/>
                <w:szCs w:val="20"/>
              </w:rPr>
              <w:t>8</w:t>
            </w:r>
          </w:p>
        </w:tc>
        <w:tc>
          <w:tcPr>
            <w:tcW w:w="974" w:type="dxa"/>
            <w:vAlign w:val="center"/>
            <w:hideMark/>
          </w:tcPr>
          <w:p w14:paraId="54622939" w14:textId="06605137" w:rsidR="00CA46CB" w:rsidRPr="004E45FE" w:rsidRDefault="00702184" w:rsidP="00CA46CB">
            <w:pPr>
              <w:spacing w:line="360" w:lineRule="auto"/>
              <w:jc w:val="center"/>
              <w:rPr>
                <w:rFonts w:ascii="Arial" w:hAnsi="Arial" w:cs="Arial"/>
                <w:sz w:val="20"/>
                <w:szCs w:val="20"/>
              </w:rPr>
            </w:pPr>
            <w:r>
              <w:rPr>
                <w:rFonts w:ascii="Arial" w:hAnsi="Arial" w:cs="Arial"/>
                <w:sz w:val="20"/>
                <w:szCs w:val="20"/>
              </w:rPr>
              <w:t>2</w:t>
            </w:r>
          </w:p>
        </w:tc>
        <w:tc>
          <w:tcPr>
            <w:tcW w:w="719" w:type="dxa"/>
            <w:vAlign w:val="center"/>
          </w:tcPr>
          <w:p w14:paraId="54D45BFA" w14:textId="38185B29" w:rsidR="00CA46CB" w:rsidRPr="004E45FE" w:rsidRDefault="00702184" w:rsidP="00CA46CB">
            <w:pPr>
              <w:spacing w:line="360" w:lineRule="auto"/>
              <w:jc w:val="center"/>
              <w:rPr>
                <w:rFonts w:ascii="Arial" w:hAnsi="Arial" w:cs="Arial"/>
                <w:sz w:val="20"/>
                <w:szCs w:val="20"/>
              </w:rPr>
            </w:pPr>
            <w:r>
              <w:rPr>
                <w:rFonts w:ascii="Arial" w:hAnsi="Arial" w:cs="Arial"/>
                <w:sz w:val="20"/>
                <w:szCs w:val="20"/>
              </w:rPr>
              <w:t>34</w:t>
            </w:r>
          </w:p>
        </w:tc>
        <w:tc>
          <w:tcPr>
            <w:tcW w:w="1047" w:type="dxa"/>
            <w:vAlign w:val="center"/>
          </w:tcPr>
          <w:p w14:paraId="71D971B7" w14:textId="621C224F" w:rsidR="00CA46CB" w:rsidRPr="004E45FE" w:rsidRDefault="00CA46CB" w:rsidP="00CA46CB">
            <w:pPr>
              <w:spacing w:line="360" w:lineRule="auto"/>
              <w:jc w:val="center"/>
              <w:rPr>
                <w:rFonts w:ascii="Arial" w:hAnsi="Arial" w:cs="Arial"/>
                <w:sz w:val="20"/>
                <w:szCs w:val="20"/>
              </w:rPr>
            </w:pPr>
            <w:r w:rsidRPr="004E45FE">
              <w:rPr>
                <w:rFonts w:ascii="Arial" w:hAnsi="Arial" w:cs="Arial"/>
                <w:sz w:val="20"/>
                <w:szCs w:val="20"/>
              </w:rPr>
              <w:t>9,09</w:t>
            </w:r>
          </w:p>
        </w:tc>
      </w:tr>
      <w:tr w:rsidR="00CA46CB" w:rsidRPr="00FF7E59" w14:paraId="70991314" w14:textId="77777777" w:rsidTr="00F91FD1">
        <w:trPr>
          <w:trHeight w:val="315"/>
        </w:trPr>
        <w:tc>
          <w:tcPr>
            <w:tcW w:w="1858" w:type="dxa"/>
            <w:vAlign w:val="center"/>
            <w:hideMark/>
          </w:tcPr>
          <w:p w14:paraId="31811D4B" w14:textId="77777777" w:rsidR="00CA46CB" w:rsidRPr="00FF7E59" w:rsidRDefault="00CA46CB" w:rsidP="00CA46CB">
            <w:pPr>
              <w:spacing w:line="360" w:lineRule="auto"/>
              <w:jc w:val="center"/>
              <w:rPr>
                <w:rFonts w:ascii="Arial" w:hAnsi="Arial" w:cs="Arial"/>
                <w:b/>
                <w:bCs/>
                <w:sz w:val="20"/>
                <w:szCs w:val="20"/>
              </w:rPr>
            </w:pPr>
            <w:r w:rsidRPr="00FF7E59">
              <w:rPr>
                <w:rFonts w:ascii="Arial" w:hAnsi="Arial" w:cs="Arial"/>
                <w:b/>
                <w:bCs/>
                <w:sz w:val="20"/>
                <w:szCs w:val="20"/>
              </w:rPr>
              <w:t>Total</w:t>
            </w:r>
          </w:p>
        </w:tc>
        <w:tc>
          <w:tcPr>
            <w:tcW w:w="685" w:type="dxa"/>
            <w:vAlign w:val="center"/>
            <w:hideMark/>
          </w:tcPr>
          <w:p w14:paraId="414D82A3" w14:textId="54636935" w:rsidR="00CA46CB" w:rsidRPr="004E45FE" w:rsidRDefault="00EE3960" w:rsidP="00CA46CB">
            <w:pPr>
              <w:spacing w:line="360" w:lineRule="auto"/>
              <w:jc w:val="center"/>
              <w:rPr>
                <w:rFonts w:ascii="Arial" w:hAnsi="Arial" w:cs="Arial"/>
                <w:b/>
                <w:sz w:val="20"/>
                <w:szCs w:val="20"/>
              </w:rPr>
            </w:pPr>
            <w:r>
              <w:rPr>
                <w:rFonts w:ascii="Arial" w:hAnsi="Arial" w:cs="Arial"/>
                <w:b/>
                <w:sz w:val="20"/>
                <w:szCs w:val="20"/>
              </w:rPr>
              <w:t>44</w:t>
            </w:r>
          </w:p>
        </w:tc>
        <w:tc>
          <w:tcPr>
            <w:tcW w:w="909" w:type="dxa"/>
            <w:vAlign w:val="center"/>
            <w:hideMark/>
          </w:tcPr>
          <w:p w14:paraId="5599907D" w14:textId="3A1C9774" w:rsidR="00CA46CB" w:rsidRPr="004E45FE" w:rsidRDefault="00EE3960" w:rsidP="00CA46CB">
            <w:pPr>
              <w:spacing w:line="360" w:lineRule="auto"/>
              <w:jc w:val="center"/>
              <w:rPr>
                <w:rFonts w:ascii="Arial" w:hAnsi="Arial" w:cs="Arial"/>
                <w:b/>
                <w:sz w:val="20"/>
                <w:szCs w:val="20"/>
              </w:rPr>
            </w:pPr>
            <w:r>
              <w:rPr>
                <w:rFonts w:ascii="Arial" w:hAnsi="Arial" w:cs="Arial"/>
                <w:b/>
                <w:sz w:val="20"/>
                <w:szCs w:val="20"/>
              </w:rPr>
              <w:t>69</w:t>
            </w:r>
          </w:p>
        </w:tc>
        <w:tc>
          <w:tcPr>
            <w:tcW w:w="867" w:type="dxa"/>
            <w:vAlign w:val="center"/>
            <w:hideMark/>
          </w:tcPr>
          <w:p w14:paraId="7F48ED1D" w14:textId="08C512B1" w:rsidR="00CA46CB" w:rsidRPr="004E45FE" w:rsidRDefault="00EE3960" w:rsidP="00CA46CB">
            <w:pPr>
              <w:spacing w:line="360" w:lineRule="auto"/>
              <w:jc w:val="center"/>
              <w:rPr>
                <w:rFonts w:ascii="Arial" w:hAnsi="Arial" w:cs="Arial"/>
                <w:b/>
                <w:sz w:val="20"/>
                <w:szCs w:val="20"/>
              </w:rPr>
            </w:pPr>
            <w:r>
              <w:rPr>
                <w:rFonts w:ascii="Arial" w:hAnsi="Arial" w:cs="Arial"/>
                <w:b/>
                <w:sz w:val="20"/>
                <w:szCs w:val="20"/>
              </w:rPr>
              <w:t>104</w:t>
            </w:r>
          </w:p>
        </w:tc>
        <w:tc>
          <w:tcPr>
            <w:tcW w:w="945" w:type="dxa"/>
            <w:vAlign w:val="center"/>
            <w:hideMark/>
          </w:tcPr>
          <w:p w14:paraId="2BBD6C58" w14:textId="0B6AC428" w:rsidR="00CA46CB" w:rsidRPr="004E45FE" w:rsidRDefault="00EE3960" w:rsidP="00CA46CB">
            <w:pPr>
              <w:spacing w:line="360" w:lineRule="auto"/>
              <w:jc w:val="center"/>
              <w:rPr>
                <w:rFonts w:ascii="Arial" w:hAnsi="Arial" w:cs="Arial"/>
                <w:b/>
                <w:sz w:val="20"/>
                <w:szCs w:val="20"/>
              </w:rPr>
            </w:pPr>
            <w:r>
              <w:rPr>
                <w:rFonts w:ascii="Arial" w:hAnsi="Arial" w:cs="Arial"/>
                <w:b/>
                <w:sz w:val="20"/>
                <w:szCs w:val="20"/>
              </w:rPr>
              <w:t>90</w:t>
            </w:r>
          </w:p>
        </w:tc>
        <w:tc>
          <w:tcPr>
            <w:tcW w:w="932" w:type="dxa"/>
            <w:vAlign w:val="center"/>
            <w:hideMark/>
          </w:tcPr>
          <w:p w14:paraId="1CF23AB9" w14:textId="19F3DA52" w:rsidR="00CA46CB" w:rsidRPr="004E45FE" w:rsidRDefault="00EE3960" w:rsidP="00CA46CB">
            <w:pPr>
              <w:spacing w:line="360" w:lineRule="auto"/>
              <w:jc w:val="center"/>
              <w:rPr>
                <w:rFonts w:ascii="Arial" w:hAnsi="Arial" w:cs="Arial"/>
                <w:b/>
                <w:sz w:val="20"/>
                <w:szCs w:val="20"/>
              </w:rPr>
            </w:pPr>
            <w:r>
              <w:rPr>
                <w:rFonts w:ascii="Arial" w:hAnsi="Arial" w:cs="Arial"/>
                <w:b/>
                <w:sz w:val="20"/>
                <w:szCs w:val="20"/>
              </w:rPr>
              <w:t>49</w:t>
            </w:r>
          </w:p>
        </w:tc>
        <w:tc>
          <w:tcPr>
            <w:tcW w:w="974" w:type="dxa"/>
            <w:vAlign w:val="center"/>
            <w:hideMark/>
          </w:tcPr>
          <w:p w14:paraId="13C37B04" w14:textId="3B0B4093" w:rsidR="00CA46CB" w:rsidRPr="004E45FE" w:rsidRDefault="00EE3960" w:rsidP="00CA46CB">
            <w:pPr>
              <w:spacing w:line="360" w:lineRule="auto"/>
              <w:jc w:val="center"/>
              <w:rPr>
                <w:rFonts w:ascii="Arial" w:hAnsi="Arial" w:cs="Arial"/>
                <w:b/>
                <w:sz w:val="20"/>
                <w:szCs w:val="20"/>
              </w:rPr>
            </w:pPr>
            <w:r>
              <w:rPr>
                <w:rFonts w:ascii="Arial" w:hAnsi="Arial" w:cs="Arial"/>
                <w:b/>
                <w:sz w:val="20"/>
                <w:szCs w:val="20"/>
              </w:rPr>
              <w:t>18</w:t>
            </w:r>
          </w:p>
        </w:tc>
        <w:tc>
          <w:tcPr>
            <w:tcW w:w="719" w:type="dxa"/>
            <w:vAlign w:val="center"/>
          </w:tcPr>
          <w:p w14:paraId="4D52F795" w14:textId="1A2B4AE1" w:rsidR="00CA46CB" w:rsidRPr="004E45FE" w:rsidRDefault="00B5283B" w:rsidP="00CA46CB">
            <w:pPr>
              <w:spacing w:line="360" w:lineRule="auto"/>
              <w:jc w:val="center"/>
              <w:rPr>
                <w:rFonts w:ascii="Arial" w:hAnsi="Arial" w:cs="Arial"/>
                <w:b/>
                <w:sz w:val="20"/>
                <w:szCs w:val="20"/>
              </w:rPr>
            </w:pPr>
            <w:r>
              <w:rPr>
                <w:rFonts w:ascii="Arial" w:hAnsi="Arial" w:cs="Arial"/>
                <w:b/>
                <w:sz w:val="20"/>
                <w:szCs w:val="20"/>
              </w:rPr>
              <w:t>374</w:t>
            </w:r>
          </w:p>
        </w:tc>
        <w:tc>
          <w:tcPr>
            <w:tcW w:w="1047" w:type="dxa"/>
            <w:vAlign w:val="center"/>
          </w:tcPr>
          <w:p w14:paraId="02F0F2A3" w14:textId="6C5D21EA" w:rsidR="00CA46CB" w:rsidRPr="004E45FE" w:rsidRDefault="00CA46CB" w:rsidP="00CA46CB">
            <w:pPr>
              <w:spacing w:line="360" w:lineRule="auto"/>
              <w:jc w:val="center"/>
              <w:rPr>
                <w:rFonts w:ascii="Arial" w:hAnsi="Arial" w:cs="Arial"/>
                <w:b/>
                <w:sz w:val="20"/>
                <w:szCs w:val="20"/>
              </w:rPr>
            </w:pPr>
            <w:r w:rsidRPr="004E45FE">
              <w:rPr>
                <w:rFonts w:ascii="Arial" w:hAnsi="Arial" w:cs="Arial"/>
                <w:b/>
                <w:sz w:val="20"/>
                <w:szCs w:val="20"/>
              </w:rPr>
              <w:t>100</w:t>
            </w:r>
          </w:p>
        </w:tc>
      </w:tr>
    </w:tbl>
    <w:p w14:paraId="424ED269" w14:textId="7752A4BD" w:rsidR="00097615" w:rsidRDefault="00097615" w:rsidP="00B30364">
      <w:pPr>
        <w:spacing w:line="360" w:lineRule="auto"/>
        <w:jc w:val="both"/>
        <w:rPr>
          <w:rFonts w:ascii="Arial" w:hAnsi="Arial" w:cs="Arial"/>
          <w:sz w:val="24"/>
        </w:rPr>
      </w:pPr>
      <w:r w:rsidRPr="003B77DA">
        <w:rPr>
          <w:rFonts w:ascii="Arial" w:hAnsi="Arial" w:cs="Arial"/>
          <w:b/>
          <w:sz w:val="24"/>
        </w:rPr>
        <w:t>Fuente:</w:t>
      </w:r>
      <w:r>
        <w:rPr>
          <w:rFonts w:ascii="Arial" w:hAnsi="Arial" w:cs="Arial"/>
          <w:sz w:val="24"/>
        </w:rPr>
        <w:t xml:space="preserve"> </w:t>
      </w:r>
      <w:r w:rsidR="00D65064" w:rsidRPr="00D65064">
        <w:rPr>
          <w:rFonts w:ascii="Arial" w:hAnsi="Arial" w:cs="Arial"/>
          <w:sz w:val="24"/>
        </w:rPr>
        <w:t>informe del OCS y trabajos presentados de cada evento</w:t>
      </w:r>
    </w:p>
    <w:p w14:paraId="016D9F27" w14:textId="1708AC46" w:rsidR="00235F73" w:rsidRDefault="009703BF" w:rsidP="00B30364">
      <w:pPr>
        <w:spacing w:line="360" w:lineRule="auto"/>
        <w:jc w:val="both"/>
        <w:rPr>
          <w:rFonts w:ascii="Arial" w:hAnsi="Arial" w:cs="Arial"/>
          <w:sz w:val="24"/>
        </w:rPr>
      </w:pPr>
      <w:r>
        <w:rPr>
          <w:rFonts w:ascii="Arial" w:hAnsi="Arial" w:cs="Arial"/>
          <w:sz w:val="24"/>
        </w:rPr>
        <w:t xml:space="preserve">Sobresalió el evento </w:t>
      </w:r>
      <w:r w:rsidR="00647384" w:rsidRPr="00647384">
        <w:rPr>
          <w:rFonts w:ascii="Arial" w:hAnsi="Arial" w:cs="Arial"/>
          <w:sz w:val="24"/>
        </w:rPr>
        <w:t>CovidCien2021</w:t>
      </w:r>
      <w:r>
        <w:rPr>
          <w:rFonts w:ascii="Arial" w:hAnsi="Arial" w:cs="Arial"/>
          <w:sz w:val="24"/>
        </w:rPr>
        <w:t xml:space="preserve"> con el mayor número de trabajos presentados</w:t>
      </w:r>
      <w:r w:rsidR="004264DB">
        <w:rPr>
          <w:rFonts w:ascii="Arial" w:hAnsi="Arial" w:cs="Arial"/>
          <w:sz w:val="24"/>
        </w:rPr>
        <w:t xml:space="preserve"> (174 investigaciones para el 46,52 %). </w:t>
      </w:r>
      <w:r w:rsidR="006F0EBF">
        <w:rPr>
          <w:rFonts w:ascii="Arial" w:hAnsi="Arial" w:cs="Arial"/>
          <w:sz w:val="24"/>
        </w:rPr>
        <w:t xml:space="preserve">Destacando en cada una de las modalidades de presentación. La Revisión Bibliográfica (RB) </w:t>
      </w:r>
      <w:r w:rsidR="00845DC3">
        <w:rPr>
          <w:rFonts w:ascii="Arial" w:hAnsi="Arial" w:cs="Arial"/>
          <w:sz w:val="24"/>
        </w:rPr>
        <w:t>resulto el tipo de investigación con mayor número de presentaciones con total de 167 para un 44,65 %.</w:t>
      </w:r>
      <w:r w:rsidR="00AC1FC2">
        <w:rPr>
          <w:rFonts w:ascii="Arial" w:hAnsi="Arial" w:cs="Arial"/>
          <w:sz w:val="24"/>
        </w:rPr>
        <w:t xml:space="preserve"> (Tabla 3)</w:t>
      </w:r>
    </w:p>
    <w:p w14:paraId="657F401B" w14:textId="07B2BCAC" w:rsidR="00235F73" w:rsidRDefault="00AC1FC2" w:rsidP="00B30364">
      <w:pPr>
        <w:spacing w:line="360" w:lineRule="auto"/>
        <w:jc w:val="both"/>
        <w:rPr>
          <w:rFonts w:ascii="Arial" w:hAnsi="Arial" w:cs="Arial"/>
          <w:sz w:val="24"/>
        </w:rPr>
      </w:pPr>
      <w:r>
        <w:rPr>
          <w:rFonts w:ascii="Arial" w:hAnsi="Arial" w:cs="Arial"/>
          <w:b/>
          <w:sz w:val="24"/>
        </w:rPr>
        <w:t>Tabla 3</w:t>
      </w:r>
      <w:r w:rsidR="00235F73" w:rsidRPr="00235F73">
        <w:rPr>
          <w:rFonts w:ascii="Arial" w:hAnsi="Arial" w:cs="Arial"/>
          <w:b/>
          <w:sz w:val="24"/>
        </w:rPr>
        <w:t>. Distribución de la cantidad de trabajos presentados según tipo de investigación y evento presentado</w:t>
      </w:r>
      <w:r w:rsidR="00235F73">
        <w:rPr>
          <w:rFonts w:ascii="Arial" w:hAnsi="Arial" w:cs="Arial"/>
          <w:sz w:val="24"/>
        </w:rPr>
        <w:t xml:space="preserve">. </w:t>
      </w:r>
    </w:p>
    <w:tbl>
      <w:tblPr>
        <w:tblStyle w:val="Tablaconcuadrcula"/>
        <w:tblW w:w="9355" w:type="dxa"/>
        <w:tblLook w:val="04A0" w:firstRow="1" w:lastRow="0" w:firstColumn="1" w:lastColumn="0" w:noHBand="0" w:noVBand="1"/>
      </w:tblPr>
      <w:tblGrid>
        <w:gridCol w:w="2404"/>
        <w:gridCol w:w="903"/>
        <w:gridCol w:w="926"/>
        <w:gridCol w:w="617"/>
        <w:gridCol w:w="817"/>
        <w:gridCol w:w="849"/>
        <w:gridCol w:w="910"/>
        <w:gridCol w:w="790"/>
        <w:gridCol w:w="1139"/>
      </w:tblGrid>
      <w:tr w:rsidR="000B6824" w:rsidRPr="000B6824" w14:paraId="25C7C532" w14:textId="77777777" w:rsidTr="00037F95">
        <w:trPr>
          <w:trHeight w:val="525"/>
        </w:trPr>
        <w:tc>
          <w:tcPr>
            <w:tcW w:w="2404" w:type="dxa"/>
            <w:vMerge w:val="restart"/>
            <w:vAlign w:val="center"/>
            <w:hideMark/>
          </w:tcPr>
          <w:p w14:paraId="2332D4D3"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Evento científico</w:t>
            </w:r>
          </w:p>
        </w:tc>
        <w:tc>
          <w:tcPr>
            <w:tcW w:w="5022" w:type="dxa"/>
            <w:gridSpan w:val="6"/>
            <w:vAlign w:val="center"/>
            <w:hideMark/>
          </w:tcPr>
          <w:p w14:paraId="701B6317"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Tipo de investigación</w:t>
            </w:r>
          </w:p>
        </w:tc>
        <w:tc>
          <w:tcPr>
            <w:tcW w:w="790" w:type="dxa"/>
            <w:vMerge w:val="restart"/>
            <w:vAlign w:val="center"/>
            <w:hideMark/>
          </w:tcPr>
          <w:p w14:paraId="65B54B49"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Total</w:t>
            </w:r>
          </w:p>
        </w:tc>
        <w:tc>
          <w:tcPr>
            <w:tcW w:w="1139" w:type="dxa"/>
            <w:vMerge w:val="restart"/>
            <w:vAlign w:val="center"/>
            <w:hideMark/>
          </w:tcPr>
          <w:p w14:paraId="35EEC122"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Porciento</w:t>
            </w:r>
          </w:p>
          <w:p w14:paraId="2373F38B"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w:t>
            </w:r>
          </w:p>
          <w:p w14:paraId="771618F1" w14:textId="43B334BD" w:rsidR="000B6824" w:rsidRPr="000B6824" w:rsidRDefault="000B6824" w:rsidP="000B6824">
            <w:pPr>
              <w:spacing w:line="360" w:lineRule="auto"/>
              <w:jc w:val="center"/>
              <w:rPr>
                <w:rFonts w:ascii="Arial" w:hAnsi="Arial" w:cs="Arial"/>
                <w:b/>
                <w:bCs/>
                <w:sz w:val="20"/>
                <w:szCs w:val="20"/>
              </w:rPr>
            </w:pPr>
          </w:p>
        </w:tc>
      </w:tr>
      <w:tr w:rsidR="000B6824" w:rsidRPr="000B6824" w14:paraId="7B3B000F" w14:textId="77777777" w:rsidTr="00037F95">
        <w:trPr>
          <w:trHeight w:val="510"/>
        </w:trPr>
        <w:tc>
          <w:tcPr>
            <w:tcW w:w="2404" w:type="dxa"/>
            <w:vMerge/>
            <w:vAlign w:val="center"/>
            <w:hideMark/>
          </w:tcPr>
          <w:p w14:paraId="7BE4DB83" w14:textId="77777777" w:rsidR="000B6824" w:rsidRPr="000B6824" w:rsidRDefault="000B6824" w:rsidP="000B6824">
            <w:pPr>
              <w:spacing w:line="360" w:lineRule="auto"/>
              <w:jc w:val="center"/>
              <w:rPr>
                <w:rFonts w:ascii="Arial" w:hAnsi="Arial" w:cs="Arial"/>
                <w:b/>
                <w:bCs/>
                <w:sz w:val="20"/>
                <w:szCs w:val="20"/>
              </w:rPr>
            </w:pPr>
          </w:p>
        </w:tc>
        <w:tc>
          <w:tcPr>
            <w:tcW w:w="1829" w:type="dxa"/>
            <w:gridSpan w:val="2"/>
            <w:vAlign w:val="center"/>
            <w:hideMark/>
          </w:tcPr>
          <w:p w14:paraId="15C63451"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Revisiones bibliográficas</w:t>
            </w:r>
          </w:p>
        </w:tc>
        <w:tc>
          <w:tcPr>
            <w:tcW w:w="1434" w:type="dxa"/>
            <w:gridSpan w:val="2"/>
            <w:vAlign w:val="center"/>
            <w:hideMark/>
          </w:tcPr>
          <w:p w14:paraId="6FD1C77D"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Tema Libre</w:t>
            </w:r>
          </w:p>
        </w:tc>
        <w:tc>
          <w:tcPr>
            <w:tcW w:w="1759" w:type="dxa"/>
            <w:gridSpan w:val="2"/>
            <w:vAlign w:val="center"/>
            <w:hideMark/>
          </w:tcPr>
          <w:p w14:paraId="5DDEEBDD"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Presentación de Caso</w:t>
            </w:r>
          </w:p>
        </w:tc>
        <w:tc>
          <w:tcPr>
            <w:tcW w:w="790" w:type="dxa"/>
            <w:vMerge/>
            <w:vAlign w:val="center"/>
            <w:hideMark/>
          </w:tcPr>
          <w:p w14:paraId="4C0B5507" w14:textId="77777777" w:rsidR="000B6824" w:rsidRPr="000B6824" w:rsidRDefault="000B6824" w:rsidP="000B6824">
            <w:pPr>
              <w:spacing w:line="360" w:lineRule="auto"/>
              <w:jc w:val="center"/>
              <w:rPr>
                <w:rFonts w:ascii="Arial" w:hAnsi="Arial" w:cs="Arial"/>
                <w:b/>
                <w:bCs/>
                <w:sz w:val="20"/>
                <w:szCs w:val="20"/>
              </w:rPr>
            </w:pPr>
          </w:p>
        </w:tc>
        <w:tc>
          <w:tcPr>
            <w:tcW w:w="1139" w:type="dxa"/>
            <w:vMerge/>
            <w:vAlign w:val="center"/>
            <w:hideMark/>
          </w:tcPr>
          <w:p w14:paraId="69C9BBEA" w14:textId="22306711" w:rsidR="000B6824" w:rsidRPr="000B6824" w:rsidRDefault="000B6824" w:rsidP="000B6824">
            <w:pPr>
              <w:spacing w:line="360" w:lineRule="auto"/>
              <w:jc w:val="center"/>
              <w:rPr>
                <w:rFonts w:ascii="Arial" w:hAnsi="Arial" w:cs="Arial"/>
                <w:b/>
                <w:bCs/>
                <w:sz w:val="20"/>
                <w:szCs w:val="20"/>
              </w:rPr>
            </w:pPr>
          </w:p>
        </w:tc>
      </w:tr>
      <w:tr w:rsidR="000B6824" w:rsidRPr="000B6824" w14:paraId="5DD7DCE7" w14:textId="77777777" w:rsidTr="00037F95">
        <w:trPr>
          <w:trHeight w:val="315"/>
        </w:trPr>
        <w:tc>
          <w:tcPr>
            <w:tcW w:w="2404" w:type="dxa"/>
            <w:vMerge/>
            <w:vAlign w:val="center"/>
            <w:hideMark/>
          </w:tcPr>
          <w:p w14:paraId="217E298D" w14:textId="77777777" w:rsidR="000B6824" w:rsidRPr="000B6824" w:rsidRDefault="000B6824" w:rsidP="000B6824">
            <w:pPr>
              <w:spacing w:line="360" w:lineRule="auto"/>
              <w:jc w:val="center"/>
              <w:rPr>
                <w:rFonts w:ascii="Arial" w:hAnsi="Arial" w:cs="Arial"/>
                <w:b/>
                <w:bCs/>
                <w:sz w:val="20"/>
                <w:szCs w:val="20"/>
              </w:rPr>
            </w:pPr>
          </w:p>
        </w:tc>
        <w:tc>
          <w:tcPr>
            <w:tcW w:w="903" w:type="dxa"/>
            <w:vAlign w:val="center"/>
            <w:hideMark/>
          </w:tcPr>
          <w:p w14:paraId="000CC17F"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No</w:t>
            </w:r>
          </w:p>
        </w:tc>
        <w:tc>
          <w:tcPr>
            <w:tcW w:w="926" w:type="dxa"/>
            <w:vAlign w:val="center"/>
            <w:hideMark/>
          </w:tcPr>
          <w:p w14:paraId="0467CC41"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w:t>
            </w:r>
          </w:p>
        </w:tc>
        <w:tc>
          <w:tcPr>
            <w:tcW w:w="617" w:type="dxa"/>
            <w:vAlign w:val="center"/>
            <w:hideMark/>
          </w:tcPr>
          <w:p w14:paraId="1D13860D"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No</w:t>
            </w:r>
          </w:p>
        </w:tc>
        <w:tc>
          <w:tcPr>
            <w:tcW w:w="817" w:type="dxa"/>
            <w:vAlign w:val="center"/>
            <w:hideMark/>
          </w:tcPr>
          <w:p w14:paraId="110A56D8"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w:t>
            </w:r>
          </w:p>
        </w:tc>
        <w:tc>
          <w:tcPr>
            <w:tcW w:w="849" w:type="dxa"/>
            <w:vAlign w:val="center"/>
            <w:hideMark/>
          </w:tcPr>
          <w:p w14:paraId="54B24D9F"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No</w:t>
            </w:r>
          </w:p>
        </w:tc>
        <w:tc>
          <w:tcPr>
            <w:tcW w:w="910" w:type="dxa"/>
            <w:vAlign w:val="center"/>
            <w:hideMark/>
          </w:tcPr>
          <w:p w14:paraId="5758AC98"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w:t>
            </w:r>
          </w:p>
        </w:tc>
        <w:tc>
          <w:tcPr>
            <w:tcW w:w="790" w:type="dxa"/>
            <w:vMerge/>
            <w:vAlign w:val="center"/>
            <w:hideMark/>
          </w:tcPr>
          <w:p w14:paraId="7FE22944" w14:textId="77777777" w:rsidR="000B6824" w:rsidRPr="000B6824" w:rsidRDefault="000B6824" w:rsidP="000B6824">
            <w:pPr>
              <w:spacing w:line="360" w:lineRule="auto"/>
              <w:jc w:val="center"/>
              <w:rPr>
                <w:rFonts w:ascii="Arial" w:hAnsi="Arial" w:cs="Arial"/>
                <w:b/>
                <w:bCs/>
                <w:sz w:val="20"/>
                <w:szCs w:val="20"/>
              </w:rPr>
            </w:pPr>
          </w:p>
        </w:tc>
        <w:tc>
          <w:tcPr>
            <w:tcW w:w="1139" w:type="dxa"/>
            <w:vMerge/>
            <w:vAlign w:val="center"/>
            <w:hideMark/>
          </w:tcPr>
          <w:p w14:paraId="2256250B" w14:textId="1BD1D709" w:rsidR="000B6824" w:rsidRPr="000B6824" w:rsidRDefault="000B6824" w:rsidP="000B6824">
            <w:pPr>
              <w:spacing w:line="360" w:lineRule="auto"/>
              <w:jc w:val="center"/>
              <w:rPr>
                <w:rFonts w:ascii="Arial" w:hAnsi="Arial" w:cs="Arial"/>
                <w:sz w:val="20"/>
                <w:szCs w:val="20"/>
              </w:rPr>
            </w:pPr>
          </w:p>
        </w:tc>
      </w:tr>
      <w:tr w:rsidR="000B6824" w:rsidRPr="000B6824" w14:paraId="59EBFBF5" w14:textId="77777777" w:rsidTr="00037F95">
        <w:trPr>
          <w:trHeight w:val="315"/>
        </w:trPr>
        <w:tc>
          <w:tcPr>
            <w:tcW w:w="2404" w:type="dxa"/>
            <w:vAlign w:val="center"/>
            <w:hideMark/>
          </w:tcPr>
          <w:p w14:paraId="3D4275D1"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REDINFOCIEN2021</w:t>
            </w:r>
          </w:p>
        </w:tc>
        <w:tc>
          <w:tcPr>
            <w:tcW w:w="903" w:type="dxa"/>
            <w:vAlign w:val="center"/>
            <w:hideMark/>
          </w:tcPr>
          <w:p w14:paraId="39AE9BFB"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20</w:t>
            </w:r>
          </w:p>
        </w:tc>
        <w:tc>
          <w:tcPr>
            <w:tcW w:w="926" w:type="dxa"/>
            <w:vAlign w:val="center"/>
            <w:hideMark/>
          </w:tcPr>
          <w:p w14:paraId="7AA2C9D7" w14:textId="530D4ACD"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11,</w:t>
            </w:r>
            <w:r w:rsidRPr="000B6824">
              <w:rPr>
                <w:rFonts w:ascii="Arial" w:hAnsi="Arial" w:cs="Arial"/>
                <w:sz w:val="20"/>
                <w:szCs w:val="20"/>
              </w:rPr>
              <w:t>98</w:t>
            </w:r>
          </w:p>
        </w:tc>
        <w:tc>
          <w:tcPr>
            <w:tcW w:w="617" w:type="dxa"/>
            <w:vAlign w:val="center"/>
            <w:hideMark/>
          </w:tcPr>
          <w:p w14:paraId="52263F41"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42</w:t>
            </w:r>
          </w:p>
        </w:tc>
        <w:tc>
          <w:tcPr>
            <w:tcW w:w="817" w:type="dxa"/>
            <w:vAlign w:val="center"/>
            <w:hideMark/>
          </w:tcPr>
          <w:p w14:paraId="20558E16" w14:textId="57FE43B9"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27,</w:t>
            </w:r>
            <w:r w:rsidRPr="000B6824">
              <w:rPr>
                <w:rFonts w:ascii="Arial" w:hAnsi="Arial" w:cs="Arial"/>
                <w:sz w:val="20"/>
                <w:szCs w:val="20"/>
              </w:rPr>
              <w:t>45</w:t>
            </w:r>
          </w:p>
        </w:tc>
        <w:tc>
          <w:tcPr>
            <w:tcW w:w="849" w:type="dxa"/>
            <w:vAlign w:val="center"/>
            <w:hideMark/>
          </w:tcPr>
          <w:p w14:paraId="0D38A3EF"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w:t>
            </w:r>
          </w:p>
        </w:tc>
        <w:tc>
          <w:tcPr>
            <w:tcW w:w="910" w:type="dxa"/>
            <w:vAlign w:val="center"/>
            <w:hideMark/>
          </w:tcPr>
          <w:p w14:paraId="50F5B54E"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w:t>
            </w:r>
          </w:p>
        </w:tc>
        <w:tc>
          <w:tcPr>
            <w:tcW w:w="790" w:type="dxa"/>
            <w:vAlign w:val="center"/>
            <w:hideMark/>
          </w:tcPr>
          <w:p w14:paraId="7D3954FD"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62</w:t>
            </w:r>
          </w:p>
        </w:tc>
        <w:tc>
          <w:tcPr>
            <w:tcW w:w="1139" w:type="dxa"/>
            <w:vAlign w:val="center"/>
            <w:hideMark/>
          </w:tcPr>
          <w:p w14:paraId="1B7E5E15" w14:textId="44DA7C7C"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16,</w:t>
            </w:r>
            <w:r w:rsidRPr="000B6824">
              <w:rPr>
                <w:rFonts w:ascii="Arial" w:hAnsi="Arial" w:cs="Arial"/>
                <w:sz w:val="20"/>
                <w:szCs w:val="20"/>
              </w:rPr>
              <w:t>58</w:t>
            </w:r>
          </w:p>
        </w:tc>
      </w:tr>
      <w:tr w:rsidR="000B6824" w:rsidRPr="000B6824" w14:paraId="450720C2" w14:textId="77777777" w:rsidTr="00037F95">
        <w:trPr>
          <w:trHeight w:val="315"/>
        </w:trPr>
        <w:tc>
          <w:tcPr>
            <w:tcW w:w="2404" w:type="dxa"/>
            <w:vAlign w:val="center"/>
            <w:hideMark/>
          </w:tcPr>
          <w:p w14:paraId="4D2DC5E9"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PubliSur2021</w:t>
            </w:r>
          </w:p>
        </w:tc>
        <w:tc>
          <w:tcPr>
            <w:tcW w:w="903" w:type="dxa"/>
            <w:vAlign w:val="center"/>
            <w:hideMark/>
          </w:tcPr>
          <w:p w14:paraId="700E68AA"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15</w:t>
            </w:r>
          </w:p>
        </w:tc>
        <w:tc>
          <w:tcPr>
            <w:tcW w:w="926" w:type="dxa"/>
            <w:vAlign w:val="center"/>
            <w:hideMark/>
          </w:tcPr>
          <w:p w14:paraId="73D2269C" w14:textId="2BDAFC0C"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8,9</w:t>
            </w:r>
            <w:r w:rsidRPr="000B6824">
              <w:rPr>
                <w:rFonts w:ascii="Arial" w:hAnsi="Arial" w:cs="Arial"/>
                <w:sz w:val="20"/>
                <w:szCs w:val="20"/>
              </w:rPr>
              <w:t>8</w:t>
            </w:r>
          </w:p>
        </w:tc>
        <w:tc>
          <w:tcPr>
            <w:tcW w:w="617" w:type="dxa"/>
            <w:vAlign w:val="center"/>
            <w:hideMark/>
          </w:tcPr>
          <w:p w14:paraId="60201B64"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17</w:t>
            </w:r>
          </w:p>
        </w:tc>
        <w:tc>
          <w:tcPr>
            <w:tcW w:w="817" w:type="dxa"/>
            <w:vAlign w:val="center"/>
            <w:hideMark/>
          </w:tcPr>
          <w:p w14:paraId="4AC7BABF" w14:textId="77D09C43"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11,</w:t>
            </w:r>
            <w:r w:rsidRPr="000B6824">
              <w:rPr>
                <w:rFonts w:ascii="Arial" w:hAnsi="Arial" w:cs="Arial"/>
                <w:sz w:val="20"/>
                <w:szCs w:val="20"/>
              </w:rPr>
              <w:t>11</w:t>
            </w:r>
          </w:p>
        </w:tc>
        <w:tc>
          <w:tcPr>
            <w:tcW w:w="849" w:type="dxa"/>
            <w:vAlign w:val="center"/>
            <w:hideMark/>
          </w:tcPr>
          <w:p w14:paraId="6B540F0B"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w:t>
            </w:r>
          </w:p>
        </w:tc>
        <w:tc>
          <w:tcPr>
            <w:tcW w:w="910" w:type="dxa"/>
            <w:vAlign w:val="center"/>
            <w:hideMark/>
          </w:tcPr>
          <w:p w14:paraId="12D21B26"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w:t>
            </w:r>
          </w:p>
        </w:tc>
        <w:tc>
          <w:tcPr>
            <w:tcW w:w="790" w:type="dxa"/>
            <w:vAlign w:val="center"/>
            <w:hideMark/>
          </w:tcPr>
          <w:p w14:paraId="216847EA"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32</w:t>
            </w:r>
          </w:p>
        </w:tc>
        <w:tc>
          <w:tcPr>
            <w:tcW w:w="1139" w:type="dxa"/>
            <w:vAlign w:val="center"/>
            <w:hideMark/>
          </w:tcPr>
          <w:p w14:paraId="389B9DF2" w14:textId="097AB4A1"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8,</w:t>
            </w:r>
            <w:r w:rsidRPr="000B6824">
              <w:rPr>
                <w:rFonts w:ascii="Arial" w:hAnsi="Arial" w:cs="Arial"/>
                <w:sz w:val="20"/>
                <w:szCs w:val="20"/>
              </w:rPr>
              <w:t>56</w:t>
            </w:r>
          </w:p>
        </w:tc>
      </w:tr>
      <w:tr w:rsidR="000B6824" w:rsidRPr="000B6824" w14:paraId="2FE79282" w14:textId="77777777" w:rsidTr="00037F95">
        <w:trPr>
          <w:trHeight w:val="315"/>
        </w:trPr>
        <w:tc>
          <w:tcPr>
            <w:tcW w:w="2404" w:type="dxa"/>
            <w:vAlign w:val="center"/>
            <w:hideMark/>
          </w:tcPr>
          <w:p w14:paraId="3D809622"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SIMPOCOVID2021</w:t>
            </w:r>
          </w:p>
        </w:tc>
        <w:tc>
          <w:tcPr>
            <w:tcW w:w="903" w:type="dxa"/>
            <w:vAlign w:val="center"/>
            <w:hideMark/>
          </w:tcPr>
          <w:p w14:paraId="090C6029"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25</w:t>
            </w:r>
          </w:p>
        </w:tc>
        <w:tc>
          <w:tcPr>
            <w:tcW w:w="926" w:type="dxa"/>
            <w:vAlign w:val="center"/>
            <w:hideMark/>
          </w:tcPr>
          <w:p w14:paraId="3AD1B526" w14:textId="396E7290"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14,</w:t>
            </w:r>
            <w:r w:rsidRPr="000B6824">
              <w:rPr>
                <w:rFonts w:ascii="Arial" w:hAnsi="Arial" w:cs="Arial"/>
                <w:sz w:val="20"/>
                <w:szCs w:val="20"/>
              </w:rPr>
              <w:t>97</w:t>
            </w:r>
          </w:p>
        </w:tc>
        <w:tc>
          <w:tcPr>
            <w:tcW w:w="617" w:type="dxa"/>
            <w:vAlign w:val="center"/>
            <w:hideMark/>
          </w:tcPr>
          <w:p w14:paraId="1A1F4BBF"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14</w:t>
            </w:r>
          </w:p>
        </w:tc>
        <w:tc>
          <w:tcPr>
            <w:tcW w:w="817" w:type="dxa"/>
            <w:vAlign w:val="center"/>
            <w:hideMark/>
          </w:tcPr>
          <w:p w14:paraId="3DA9A92A" w14:textId="605052B3"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9,</w:t>
            </w:r>
            <w:r w:rsidRPr="000B6824">
              <w:rPr>
                <w:rFonts w:ascii="Arial" w:hAnsi="Arial" w:cs="Arial"/>
                <w:sz w:val="20"/>
                <w:szCs w:val="20"/>
              </w:rPr>
              <w:t>15</w:t>
            </w:r>
          </w:p>
        </w:tc>
        <w:tc>
          <w:tcPr>
            <w:tcW w:w="849" w:type="dxa"/>
            <w:vAlign w:val="center"/>
            <w:hideMark/>
          </w:tcPr>
          <w:p w14:paraId="30CB94BD"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16</w:t>
            </w:r>
          </w:p>
        </w:tc>
        <w:tc>
          <w:tcPr>
            <w:tcW w:w="910" w:type="dxa"/>
            <w:vAlign w:val="center"/>
            <w:hideMark/>
          </w:tcPr>
          <w:p w14:paraId="0D15E065" w14:textId="4DF90F04"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29,</w:t>
            </w:r>
            <w:r w:rsidRPr="000B6824">
              <w:rPr>
                <w:rFonts w:ascii="Arial" w:hAnsi="Arial" w:cs="Arial"/>
                <w:sz w:val="20"/>
                <w:szCs w:val="20"/>
              </w:rPr>
              <w:t>63</w:t>
            </w:r>
          </w:p>
        </w:tc>
        <w:tc>
          <w:tcPr>
            <w:tcW w:w="790" w:type="dxa"/>
            <w:vAlign w:val="center"/>
            <w:hideMark/>
          </w:tcPr>
          <w:p w14:paraId="1B4E2BFB"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55</w:t>
            </w:r>
          </w:p>
        </w:tc>
        <w:tc>
          <w:tcPr>
            <w:tcW w:w="1139" w:type="dxa"/>
            <w:vAlign w:val="center"/>
            <w:hideMark/>
          </w:tcPr>
          <w:p w14:paraId="20F9F2E2" w14:textId="4FD78977"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14,</w:t>
            </w:r>
            <w:r w:rsidRPr="000B6824">
              <w:rPr>
                <w:rFonts w:ascii="Arial" w:hAnsi="Arial" w:cs="Arial"/>
                <w:sz w:val="20"/>
                <w:szCs w:val="20"/>
              </w:rPr>
              <w:t>71</w:t>
            </w:r>
          </w:p>
        </w:tc>
      </w:tr>
      <w:tr w:rsidR="000B6824" w:rsidRPr="000B6824" w14:paraId="4425BA4A" w14:textId="77777777" w:rsidTr="00037F95">
        <w:trPr>
          <w:trHeight w:val="315"/>
        </w:trPr>
        <w:tc>
          <w:tcPr>
            <w:tcW w:w="2404" w:type="dxa"/>
            <w:vAlign w:val="center"/>
            <w:hideMark/>
          </w:tcPr>
          <w:p w14:paraId="61EC46DD" w14:textId="027AB1D4" w:rsidR="000B6824" w:rsidRPr="000B6824" w:rsidRDefault="00FE45EC" w:rsidP="000B6824">
            <w:pPr>
              <w:spacing w:line="360" w:lineRule="auto"/>
              <w:jc w:val="center"/>
              <w:rPr>
                <w:rFonts w:ascii="Arial" w:hAnsi="Arial" w:cs="Arial"/>
                <w:b/>
                <w:bCs/>
                <w:sz w:val="20"/>
                <w:szCs w:val="20"/>
              </w:rPr>
            </w:pPr>
            <w:r w:rsidRPr="00FE45EC">
              <w:rPr>
                <w:rFonts w:ascii="Arial" w:hAnsi="Arial" w:cs="Arial"/>
                <w:b/>
                <w:bCs/>
                <w:sz w:val="20"/>
                <w:szCs w:val="20"/>
              </w:rPr>
              <w:t>CovidCien2021</w:t>
            </w:r>
          </w:p>
        </w:tc>
        <w:tc>
          <w:tcPr>
            <w:tcW w:w="903" w:type="dxa"/>
            <w:vAlign w:val="center"/>
            <w:hideMark/>
          </w:tcPr>
          <w:p w14:paraId="40676A9F"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98</w:t>
            </w:r>
          </w:p>
        </w:tc>
        <w:tc>
          <w:tcPr>
            <w:tcW w:w="926" w:type="dxa"/>
            <w:vAlign w:val="center"/>
            <w:hideMark/>
          </w:tcPr>
          <w:p w14:paraId="5A722389" w14:textId="442E91CE"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58,</w:t>
            </w:r>
            <w:r w:rsidRPr="000B6824">
              <w:rPr>
                <w:rFonts w:ascii="Arial" w:hAnsi="Arial" w:cs="Arial"/>
                <w:sz w:val="20"/>
                <w:szCs w:val="20"/>
              </w:rPr>
              <w:t>68</w:t>
            </w:r>
          </w:p>
        </w:tc>
        <w:tc>
          <w:tcPr>
            <w:tcW w:w="617" w:type="dxa"/>
            <w:vAlign w:val="center"/>
            <w:hideMark/>
          </w:tcPr>
          <w:p w14:paraId="67CA2D70"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57</w:t>
            </w:r>
          </w:p>
        </w:tc>
        <w:tc>
          <w:tcPr>
            <w:tcW w:w="817" w:type="dxa"/>
            <w:vAlign w:val="center"/>
            <w:hideMark/>
          </w:tcPr>
          <w:p w14:paraId="523E0664" w14:textId="0F84E5C4"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37,</w:t>
            </w:r>
            <w:r w:rsidRPr="000B6824">
              <w:rPr>
                <w:rFonts w:ascii="Arial" w:hAnsi="Arial" w:cs="Arial"/>
                <w:sz w:val="20"/>
                <w:szCs w:val="20"/>
              </w:rPr>
              <w:t>25</w:t>
            </w:r>
          </w:p>
        </w:tc>
        <w:tc>
          <w:tcPr>
            <w:tcW w:w="849" w:type="dxa"/>
            <w:vAlign w:val="center"/>
            <w:hideMark/>
          </w:tcPr>
          <w:p w14:paraId="308808F7"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19</w:t>
            </w:r>
          </w:p>
        </w:tc>
        <w:tc>
          <w:tcPr>
            <w:tcW w:w="910" w:type="dxa"/>
            <w:vAlign w:val="center"/>
            <w:hideMark/>
          </w:tcPr>
          <w:p w14:paraId="6DCCAF03" w14:textId="3941EAAF"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35,</w:t>
            </w:r>
            <w:r w:rsidRPr="000B6824">
              <w:rPr>
                <w:rFonts w:ascii="Arial" w:hAnsi="Arial" w:cs="Arial"/>
                <w:sz w:val="20"/>
                <w:szCs w:val="20"/>
              </w:rPr>
              <w:t>19</w:t>
            </w:r>
          </w:p>
        </w:tc>
        <w:tc>
          <w:tcPr>
            <w:tcW w:w="790" w:type="dxa"/>
            <w:vAlign w:val="center"/>
            <w:hideMark/>
          </w:tcPr>
          <w:p w14:paraId="60630AA3"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174</w:t>
            </w:r>
          </w:p>
        </w:tc>
        <w:tc>
          <w:tcPr>
            <w:tcW w:w="1139" w:type="dxa"/>
            <w:vAlign w:val="center"/>
            <w:hideMark/>
          </w:tcPr>
          <w:p w14:paraId="529BF57E" w14:textId="138C31A0"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46,</w:t>
            </w:r>
            <w:r w:rsidRPr="000B6824">
              <w:rPr>
                <w:rFonts w:ascii="Arial" w:hAnsi="Arial" w:cs="Arial"/>
                <w:sz w:val="20"/>
                <w:szCs w:val="20"/>
              </w:rPr>
              <w:t>52</w:t>
            </w:r>
          </w:p>
        </w:tc>
      </w:tr>
      <w:tr w:rsidR="000B6824" w:rsidRPr="000B6824" w14:paraId="31464E86" w14:textId="77777777" w:rsidTr="00037F95">
        <w:trPr>
          <w:trHeight w:val="315"/>
        </w:trPr>
        <w:tc>
          <w:tcPr>
            <w:tcW w:w="2404" w:type="dxa"/>
            <w:vAlign w:val="center"/>
            <w:hideMark/>
          </w:tcPr>
          <w:p w14:paraId="766888B7"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ENFRAR2022</w:t>
            </w:r>
          </w:p>
        </w:tc>
        <w:tc>
          <w:tcPr>
            <w:tcW w:w="903" w:type="dxa"/>
            <w:vAlign w:val="center"/>
            <w:hideMark/>
          </w:tcPr>
          <w:p w14:paraId="2351BA89"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2</w:t>
            </w:r>
          </w:p>
        </w:tc>
        <w:tc>
          <w:tcPr>
            <w:tcW w:w="926" w:type="dxa"/>
            <w:vAlign w:val="center"/>
            <w:hideMark/>
          </w:tcPr>
          <w:p w14:paraId="116DDC89" w14:textId="0E0CC582"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w:t>
            </w:r>
            <w:r w:rsidRPr="000B6824">
              <w:rPr>
                <w:rFonts w:ascii="Arial" w:hAnsi="Arial" w:cs="Arial"/>
                <w:sz w:val="20"/>
                <w:szCs w:val="20"/>
              </w:rPr>
              <w:t>20</w:t>
            </w:r>
          </w:p>
        </w:tc>
        <w:tc>
          <w:tcPr>
            <w:tcW w:w="617" w:type="dxa"/>
            <w:vAlign w:val="center"/>
            <w:hideMark/>
          </w:tcPr>
          <w:p w14:paraId="3EB2212D"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2</w:t>
            </w:r>
          </w:p>
        </w:tc>
        <w:tc>
          <w:tcPr>
            <w:tcW w:w="817" w:type="dxa"/>
            <w:vAlign w:val="center"/>
            <w:hideMark/>
          </w:tcPr>
          <w:p w14:paraId="52AF9808" w14:textId="5A3C29AC"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w:t>
            </w:r>
            <w:r w:rsidRPr="000B6824">
              <w:rPr>
                <w:rFonts w:ascii="Arial" w:hAnsi="Arial" w:cs="Arial"/>
                <w:sz w:val="20"/>
                <w:szCs w:val="20"/>
              </w:rPr>
              <w:t>31</w:t>
            </w:r>
          </w:p>
        </w:tc>
        <w:tc>
          <w:tcPr>
            <w:tcW w:w="849" w:type="dxa"/>
            <w:vAlign w:val="center"/>
            <w:hideMark/>
          </w:tcPr>
          <w:p w14:paraId="35685F32"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13</w:t>
            </w:r>
          </w:p>
        </w:tc>
        <w:tc>
          <w:tcPr>
            <w:tcW w:w="910" w:type="dxa"/>
            <w:vAlign w:val="center"/>
            <w:hideMark/>
          </w:tcPr>
          <w:p w14:paraId="0018D769" w14:textId="78BA7FA7"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24,</w:t>
            </w:r>
            <w:r w:rsidRPr="000B6824">
              <w:rPr>
                <w:rFonts w:ascii="Arial" w:hAnsi="Arial" w:cs="Arial"/>
                <w:sz w:val="20"/>
                <w:szCs w:val="20"/>
              </w:rPr>
              <w:t>07</w:t>
            </w:r>
          </w:p>
        </w:tc>
        <w:tc>
          <w:tcPr>
            <w:tcW w:w="790" w:type="dxa"/>
            <w:vAlign w:val="center"/>
            <w:hideMark/>
          </w:tcPr>
          <w:p w14:paraId="540C8D3E"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17</w:t>
            </w:r>
          </w:p>
        </w:tc>
        <w:tc>
          <w:tcPr>
            <w:tcW w:w="1139" w:type="dxa"/>
            <w:vAlign w:val="center"/>
            <w:hideMark/>
          </w:tcPr>
          <w:p w14:paraId="009362EA" w14:textId="0C13CE34"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4,</w:t>
            </w:r>
            <w:r w:rsidRPr="000B6824">
              <w:rPr>
                <w:rFonts w:ascii="Arial" w:hAnsi="Arial" w:cs="Arial"/>
                <w:sz w:val="20"/>
                <w:szCs w:val="20"/>
              </w:rPr>
              <w:t>55</w:t>
            </w:r>
          </w:p>
        </w:tc>
      </w:tr>
      <w:tr w:rsidR="000B6824" w:rsidRPr="000B6824" w14:paraId="05F32930" w14:textId="77777777" w:rsidTr="00037F95">
        <w:trPr>
          <w:trHeight w:val="315"/>
        </w:trPr>
        <w:tc>
          <w:tcPr>
            <w:tcW w:w="2404" w:type="dxa"/>
            <w:vAlign w:val="center"/>
            <w:hideMark/>
          </w:tcPr>
          <w:p w14:paraId="713F4843"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ANESTECIEN2022</w:t>
            </w:r>
          </w:p>
        </w:tc>
        <w:tc>
          <w:tcPr>
            <w:tcW w:w="903" w:type="dxa"/>
            <w:vAlign w:val="center"/>
            <w:hideMark/>
          </w:tcPr>
          <w:p w14:paraId="23C43907"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7</w:t>
            </w:r>
          </w:p>
        </w:tc>
        <w:tc>
          <w:tcPr>
            <w:tcW w:w="926" w:type="dxa"/>
            <w:vAlign w:val="center"/>
            <w:hideMark/>
          </w:tcPr>
          <w:p w14:paraId="39CC7505" w14:textId="2E941D83"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4,</w:t>
            </w:r>
            <w:r w:rsidRPr="000B6824">
              <w:rPr>
                <w:rFonts w:ascii="Arial" w:hAnsi="Arial" w:cs="Arial"/>
                <w:sz w:val="20"/>
                <w:szCs w:val="20"/>
              </w:rPr>
              <w:t>19</w:t>
            </w:r>
          </w:p>
        </w:tc>
        <w:tc>
          <w:tcPr>
            <w:tcW w:w="617" w:type="dxa"/>
            <w:vAlign w:val="center"/>
            <w:hideMark/>
          </w:tcPr>
          <w:p w14:paraId="73B2127C"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21</w:t>
            </w:r>
          </w:p>
        </w:tc>
        <w:tc>
          <w:tcPr>
            <w:tcW w:w="817" w:type="dxa"/>
            <w:vAlign w:val="center"/>
            <w:hideMark/>
          </w:tcPr>
          <w:p w14:paraId="117C1ECE" w14:textId="527EB412"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13,</w:t>
            </w:r>
            <w:r w:rsidRPr="000B6824">
              <w:rPr>
                <w:rFonts w:ascii="Arial" w:hAnsi="Arial" w:cs="Arial"/>
                <w:sz w:val="20"/>
                <w:szCs w:val="20"/>
              </w:rPr>
              <w:t>73</w:t>
            </w:r>
          </w:p>
        </w:tc>
        <w:tc>
          <w:tcPr>
            <w:tcW w:w="849" w:type="dxa"/>
            <w:vAlign w:val="center"/>
            <w:hideMark/>
          </w:tcPr>
          <w:p w14:paraId="61B66CC5"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6</w:t>
            </w:r>
          </w:p>
        </w:tc>
        <w:tc>
          <w:tcPr>
            <w:tcW w:w="910" w:type="dxa"/>
            <w:vAlign w:val="center"/>
            <w:hideMark/>
          </w:tcPr>
          <w:p w14:paraId="2E77BAA7" w14:textId="564A163F"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11,</w:t>
            </w:r>
            <w:r w:rsidRPr="000B6824">
              <w:rPr>
                <w:rFonts w:ascii="Arial" w:hAnsi="Arial" w:cs="Arial"/>
                <w:sz w:val="20"/>
                <w:szCs w:val="20"/>
              </w:rPr>
              <w:t>11</w:t>
            </w:r>
          </w:p>
        </w:tc>
        <w:tc>
          <w:tcPr>
            <w:tcW w:w="790" w:type="dxa"/>
            <w:vAlign w:val="center"/>
            <w:hideMark/>
          </w:tcPr>
          <w:p w14:paraId="42406086" w14:textId="77777777" w:rsidR="000B6824" w:rsidRPr="000B6824" w:rsidRDefault="000B6824" w:rsidP="000B6824">
            <w:pPr>
              <w:spacing w:line="360" w:lineRule="auto"/>
              <w:jc w:val="center"/>
              <w:rPr>
                <w:rFonts w:ascii="Arial" w:hAnsi="Arial" w:cs="Arial"/>
                <w:sz w:val="20"/>
                <w:szCs w:val="20"/>
              </w:rPr>
            </w:pPr>
            <w:r w:rsidRPr="000B6824">
              <w:rPr>
                <w:rFonts w:ascii="Arial" w:hAnsi="Arial" w:cs="Arial"/>
                <w:sz w:val="20"/>
                <w:szCs w:val="20"/>
              </w:rPr>
              <w:t>34</w:t>
            </w:r>
          </w:p>
        </w:tc>
        <w:tc>
          <w:tcPr>
            <w:tcW w:w="1139" w:type="dxa"/>
            <w:vAlign w:val="center"/>
            <w:hideMark/>
          </w:tcPr>
          <w:p w14:paraId="3AC3D5F0" w14:textId="1E0B74B8" w:rsidR="000B6824" w:rsidRPr="000B6824" w:rsidRDefault="000B6824" w:rsidP="000B6824">
            <w:pPr>
              <w:spacing w:line="360" w:lineRule="auto"/>
              <w:jc w:val="center"/>
              <w:rPr>
                <w:rFonts w:ascii="Arial" w:hAnsi="Arial" w:cs="Arial"/>
                <w:sz w:val="20"/>
                <w:szCs w:val="20"/>
              </w:rPr>
            </w:pPr>
            <w:r>
              <w:rPr>
                <w:rFonts w:ascii="Arial" w:hAnsi="Arial" w:cs="Arial"/>
                <w:sz w:val="20"/>
                <w:szCs w:val="20"/>
              </w:rPr>
              <w:t>9,</w:t>
            </w:r>
            <w:r w:rsidRPr="000B6824">
              <w:rPr>
                <w:rFonts w:ascii="Arial" w:hAnsi="Arial" w:cs="Arial"/>
                <w:sz w:val="20"/>
                <w:szCs w:val="20"/>
              </w:rPr>
              <w:t>09</w:t>
            </w:r>
          </w:p>
        </w:tc>
      </w:tr>
      <w:tr w:rsidR="000B6824" w:rsidRPr="000B6824" w14:paraId="11C2B0E4" w14:textId="77777777" w:rsidTr="00037F95">
        <w:trPr>
          <w:trHeight w:val="315"/>
        </w:trPr>
        <w:tc>
          <w:tcPr>
            <w:tcW w:w="2404" w:type="dxa"/>
            <w:vAlign w:val="center"/>
            <w:hideMark/>
          </w:tcPr>
          <w:p w14:paraId="5C7FD779" w14:textId="77777777" w:rsidR="000B6824" w:rsidRPr="000B6824" w:rsidRDefault="000B6824" w:rsidP="000B6824">
            <w:pPr>
              <w:spacing w:line="360" w:lineRule="auto"/>
              <w:jc w:val="center"/>
              <w:rPr>
                <w:rFonts w:ascii="Arial" w:hAnsi="Arial" w:cs="Arial"/>
                <w:b/>
                <w:bCs/>
                <w:sz w:val="20"/>
                <w:szCs w:val="20"/>
              </w:rPr>
            </w:pPr>
            <w:r w:rsidRPr="000B6824">
              <w:rPr>
                <w:rFonts w:ascii="Arial" w:hAnsi="Arial" w:cs="Arial"/>
                <w:b/>
                <w:bCs/>
                <w:sz w:val="20"/>
                <w:szCs w:val="20"/>
              </w:rPr>
              <w:t>Total</w:t>
            </w:r>
          </w:p>
        </w:tc>
        <w:tc>
          <w:tcPr>
            <w:tcW w:w="903" w:type="dxa"/>
            <w:vAlign w:val="center"/>
            <w:hideMark/>
          </w:tcPr>
          <w:p w14:paraId="2F7A3046"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167</w:t>
            </w:r>
          </w:p>
        </w:tc>
        <w:tc>
          <w:tcPr>
            <w:tcW w:w="926" w:type="dxa"/>
            <w:vAlign w:val="center"/>
            <w:hideMark/>
          </w:tcPr>
          <w:p w14:paraId="7D9AB5CF"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100</w:t>
            </w:r>
          </w:p>
        </w:tc>
        <w:tc>
          <w:tcPr>
            <w:tcW w:w="617" w:type="dxa"/>
            <w:vAlign w:val="center"/>
            <w:hideMark/>
          </w:tcPr>
          <w:p w14:paraId="333DB1DF"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153</w:t>
            </w:r>
          </w:p>
        </w:tc>
        <w:tc>
          <w:tcPr>
            <w:tcW w:w="817" w:type="dxa"/>
            <w:vAlign w:val="center"/>
            <w:hideMark/>
          </w:tcPr>
          <w:p w14:paraId="60DD9299"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100</w:t>
            </w:r>
          </w:p>
        </w:tc>
        <w:tc>
          <w:tcPr>
            <w:tcW w:w="849" w:type="dxa"/>
            <w:vAlign w:val="center"/>
            <w:hideMark/>
          </w:tcPr>
          <w:p w14:paraId="2F4DE893"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54</w:t>
            </w:r>
          </w:p>
        </w:tc>
        <w:tc>
          <w:tcPr>
            <w:tcW w:w="910" w:type="dxa"/>
            <w:vAlign w:val="center"/>
            <w:hideMark/>
          </w:tcPr>
          <w:p w14:paraId="5AE025F1"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100</w:t>
            </w:r>
          </w:p>
        </w:tc>
        <w:tc>
          <w:tcPr>
            <w:tcW w:w="790" w:type="dxa"/>
            <w:vAlign w:val="center"/>
            <w:hideMark/>
          </w:tcPr>
          <w:p w14:paraId="641C86E2"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374</w:t>
            </w:r>
          </w:p>
        </w:tc>
        <w:tc>
          <w:tcPr>
            <w:tcW w:w="1139" w:type="dxa"/>
            <w:vAlign w:val="center"/>
            <w:hideMark/>
          </w:tcPr>
          <w:p w14:paraId="356F815E" w14:textId="77777777" w:rsidR="000B6824" w:rsidRPr="00E1714A" w:rsidRDefault="000B6824" w:rsidP="000B6824">
            <w:pPr>
              <w:spacing w:line="360" w:lineRule="auto"/>
              <w:jc w:val="center"/>
              <w:rPr>
                <w:rFonts w:ascii="Arial" w:hAnsi="Arial" w:cs="Arial"/>
                <w:b/>
                <w:sz w:val="20"/>
                <w:szCs w:val="20"/>
              </w:rPr>
            </w:pPr>
            <w:r w:rsidRPr="00E1714A">
              <w:rPr>
                <w:rFonts w:ascii="Arial" w:hAnsi="Arial" w:cs="Arial"/>
                <w:b/>
                <w:sz w:val="20"/>
                <w:szCs w:val="20"/>
              </w:rPr>
              <w:t>100</w:t>
            </w:r>
          </w:p>
        </w:tc>
      </w:tr>
    </w:tbl>
    <w:p w14:paraId="5DCB3AB4" w14:textId="2CB8E198" w:rsidR="00235F73" w:rsidRDefault="00526DEE" w:rsidP="00DB477B">
      <w:pPr>
        <w:spacing w:line="360" w:lineRule="auto"/>
        <w:jc w:val="both"/>
        <w:rPr>
          <w:rFonts w:ascii="Arial" w:hAnsi="Arial" w:cs="Arial"/>
          <w:sz w:val="24"/>
        </w:rPr>
      </w:pPr>
      <w:r>
        <w:rPr>
          <w:rFonts w:ascii="Arial" w:hAnsi="Arial" w:cs="Arial"/>
          <w:sz w:val="24"/>
        </w:rPr>
        <w:t>*</w:t>
      </w:r>
      <w:r w:rsidR="00BD5F3C">
        <w:rPr>
          <w:rFonts w:ascii="Arial" w:hAnsi="Arial" w:cs="Arial"/>
          <w:sz w:val="24"/>
        </w:rPr>
        <w:t>según el total correspondiente.</w:t>
      </w:r>
    </w:p>
    <w:p w14:paraId="397FAFE4" w14:textId="732ACC64" w:rsidR="00DB477B" w:rsidRPr="00DB477B" w:rsidRDefault="00DB477B" w:rsidP="00DB477B">
      <w:pPr>
        <w:spacing w:line="360" w:lineRule="auto"/>
        <w:jc w:val="both"/>
        <w:rPr>
          <w:rFonts w:ascii="Arial" w:hAnsi="Arial" w:cs="Arial"/>
          <w:sz w:val="24"/>
        </w:rPr>
      </w:pPr>
      <w:r>
        <w:rPr>
          <w:rFonts w:ascii="Arial" w:hAnsi="Arial" w:cs="Arial"/>
          <w:sz w:val="24"/>
        </w:rPr>
        <w:t xml:space="preserve">**eventos que no admiten las presentaciones de caso debido a la temática central. </w:t>
      </w:r>
    </w:p>
    <w:p w14:paraId="56FCB1B3" w14:textId="1202BF0A" w:rsidR="00235F73" w:rsidRDefault="001E3E80" w:rsidP="00B30364">
      <w:pPr>
        <w:spacing w:line="360" w:lineRule="auto"/>
        <w:jc w:val="both"/>
        <w:rPr>
          <w:rFonts w:ascii="Arial" w:hAnsi="Arial" w:cs="Arial"/>
          <w:sz w:val="24"/>
        </w:rPr>
      </w:pPr>
      <w:r w:rsidRPr="003B77DA">
        <w:rPr>
          <w:rFonts w:ascii="Arial" w:hAnsi="Arial" w:cs="Arial"/>
          <w:b/>
          <w:sz w:val="24"/>
        </w:rPr>
        <w:t>Fuente:</w:t>
      </w:r>
      <w:r>
        <w:rPr>
          <w:rFonts w:ascii="Arial" w:hAnsi="Arial" w:cs="Arial"/>
          <w:sz w:val="24"/>
        </w:rPr>
        <w:t xml:space="preserve"> </w:t>
      </w:r>
      <w:r w:rsidR="00D65064" w:rsidRPr="00D65064">
        <w:rPr>
          <w:rFonts w:ascii="Arial" w:hAnsi="Arial" w:cs="Arial"/>
          <w:sz w:val="24"/>
        </w:rPr>
        <w:t>informe del OCS y trabajos presentados de cada evento</w:t>
      </w:r>
    </w:p>
    <w:p w14:paraId="6EE75D65" w14:textId="6963066D" w:rsidR="002359A3" w:rsidRPr="002359A3" w:rsidRDefault="00B40299" w:rsidP="00B30364">
      <w:pPr>
        <w:spacing w:line="360" w:lineRule="auto"/>
        <w:jc w:val="both"/>
        <w:rPr>
          <w:rFonts w:ascii="Arial" w:hAnsi="Arial" w:cs="Arial"/>
          <w:sz w:val="24"/>
        </w:rPr>
      </w:pPr>
      <w:r>
        <w:rPr>
          <w:rFonts w:ascii="Arial" w:hAnsi="Arial" w:cs="Arial"/>
          <w:sz w:val="24"/>
        </w:rPr>
        <w:t xml:space="preserve">Destaco el evento </w:t>
      </w:r>
      <w:r w:rsidRPr="00B40299">
        <w:rPr>
          <w:rFonts w:ascii="Arial" w:hAnsi="Arial" w:cs="Arial"/>
          <w:sz w:val="24"/>
        </w:rPr>
        <w:t>CovidCien2021</w:t>
      </w:r>
      <w:r>
        <w:rPr>
          <w:rFonts w:ascii="Arial" w:hAnsi="Arial" w:cs="Arial"/>
          <w:sz w:val="24"/>
        </w:rPr>
        <w:t xml:space="preserve"> con el mayor número de comentarios (1306 comentarios equivalente a un 36,65 %). Seguido </w:t>
      </w:r>
      <w:r w:rsidRPr="00B40299">
        <w:rPr>
          <w:rFonts w:ascii="Arial" w:hAnsi="Arial" w:cs="Arial"/>
          <w:sz w:val="24"/>
        </w:rPr>
        <w:t>REDINFOCIEN2021</w:t>
      </w:r>
      <w:r>
        <w:rPr>
          <w:rFonts w:ascii="Arial" w:hAnsi="Arial" w:cs="Arial"/>
          <w:sz w:val="24"/>
        </w:rPr>
        <w:t xml:space="preserve"> y </w:t>
      </w:r>
      <w:r w:rsidRPr="00B40299">
        <w:rPr>
          <w:rFonts w:ascii="Arial" w:hAnsi="Arial" w:cs="Arial"/>
          <w:sz w:val="24"/>
        </w:rPr>
        <w:t>SIMPOCOVID2021</w:t>
      </w:r>
      <w:r>
        <w:rPr>
          <w:rFonts w:ascii="Arial" w:hAnsi="Arial" w:cs="Arial"/>
          <w:sz w:val="24"/>
        </w:rPr>
        <w:t xml:space="preserve"> con 1027 (31,18 %) y 504 (15,30 %) respectivamente. (Tabla 4). </w:t>
      </w:r>
    </w:p>
    <w:p w14:paraId="23B8825D" w14:textId="648E66EC" w:rsidR="0024072D" w:rsidRPr="002359A3" w:rsidRDefault="0024072D" w:rsidP="00B30364">
      <w:pPr>
        <w:spacing w:line="360" w:lineRule="auto"/>
        <w:jc w:val="both"/>
        <w:rPr>
          <w:rFonts w:ascii="Arial" w:hAnsi="Arial" w:cs="Arial"/>
          <w:b/>
          <w:sz w:val="24"/>
        </w:rPr>
      </w:pPr>
      <w:r w:rsidRPr="002359A3">
        <w:rPr>
          <w:rFonts w:ascii="Arial" w:hAnsi="Arial" w:cs="Arial"/>
          <w:b/>
          <w:sz w:val="24"/>
        </w:rPr>
        <w:lastRenderedPageBreak/>
        <w:t>Tabla 4. Distribución de los eventos según comentarios realizados por los participantes</w:t>
      </w:r>
      <w:r w:rsidR="002359A3">
        <w:rPr>
          <w:rFonts w:ascii="Arial" w:hAnsi="Arial" w:cs="Arial"/>
          <w:b/>
          <w:sz w:val="24"/>
        </w:rPr>
        <w:t xml:space="preserve">. </w:t>
      </w:r>
    </w:p>
    <w:tbl>
      <w:tblPr>
        <w:tblStyle w:val="Tablaconcuadrcula"/>
        <w:tblW w:w="9394" w:type="dxa"/>
        <w:tblLook w:val="04A0" w:firstRow="1" w:lastRow="0" w:firstColumn="1" w:lastColumn="0" w:noHBand="0" w:noVBand="1"/>
      </w:tblPr>
      <w:tblGrid>
        <w:gridCol w:w="3188"/>
        <w:gridCol w:w="3168"/>
        <w:gridCol w:w="3038"/>
      </w:tblGrid>
      <w:tr w:rsidR="0024072D" w:rsidRPr="009F0738" w14:paraId="44BBD592" w14:textId="77777777" w:rsidTr="005F16FF">
        <w:trPr>
          <w:trHeight w:val="20"/>
        </w:trPr>
        <w:tc>
          <w:tcPr>
            <w:tcW w:w="9394" w:type="dxa"/>
            <w:gridSpan w:val="3"/>
            <w:vAlign w:val="center"/>
          </w:tcPr>
          <w:p w14:paraId="4791F048" w14:textId="77777777" w:rsidR="0024072D" w:rsidRPr="007D4A83" w:rsidRDefault="0024072D" w:rsidP="005F16FF">
            <w:pPr>
              <w:spacing w:line="360" w:lineRule="auto"/>
              <w:jc w:val="center"/>
              <w:rPr>
                <w:rFonts w:ascii="Arial" w:hAnsi="Arial" w:cs="Arial"/>
                <w:b/>
                <w:sz w:val="24"/>
              </w:rPr>
            </w:pPr>
            <w:r>
              <w:rPr>
                <w:rFonts w:ascii="Arial" w:hAnsi="Arial" w:cs="Arial"/>
                <w:b/>
                <w:sz w:val="24"/>
              </w:rPr>
              <w:t>Distribución de los trabajos</w:t>
            </w:r>
            <w:r w:rsidRPr="007D4A83">
              <w:rPr>
                <w:rFonts w:ascii="Arial" w:hAnsi="Arial" w:cs="Arial"/>
                <w:b/>
                <w:sz w:val="24"/>
              </w:rPr>
              <w:t xml:space="preserve"> </w:t>
            </w:r>
            <w:r>
              <w:rPr>
                <w:rFonts w:ascii="Arial" w:hAnsi="Arial" w:cs="Arial"/>
                <w:b/>
                <w:sz w:val="24"/>
              </w:rPr>
              <w:t xml:space="preserve">aceptados </w:t>
            </w:r>
            <w:r w:rsidRPr="007D4A83">
              <w:rPr>
                <w:rFonts w:ascii="Arial" w:hAnsi="Arial" w:cs="Arial"/>
                <w:b/>
                <w:sz w:val="24"/>
              </w:rPr>
              <w:t xml:space="preserve">según cantidad de autores </w:t>
            </w:r>
          </w:p>
        </w:tc>
      </w:tr>
      <w:tr w:rsidR="0024072D" w:rsidRPr="009F0738" w14:paraId="428F655F" w14:textId="77777777" w:rsidTr="005F16FF">
        <w:trPr>
          <w:trHeight w:val="20"/>
        </w:trPr>
        <w:tc>
          <w:tcPr>
            <w:tcW w:w="3188" w:type="dxa"/>
            <w:vAlign w:val="center"/>
          </w:tcPr>
          <w:p w14:paraId="74FD0C97" w14:textId="77777777" w:rsidR="0024072D" w:rsidRPr="004F2561" w:rsidRDefault="0024072D" w:rsidP="005F16FF">
            <w:pPr>
              <w:spacing w:line="360" w:lineRule="auto"/>
              <w:jc w:val="center"/>
              <w:rPr>
                <w:rFonts w:ascii="Arial" w:hAnsi="Arial" w:cs="Arial"/>
                <w:b/>
                <w:sz w:val="24"/>
              </w:rPr>
            </w:pPr>
            <w:r w:rsidRPr="004F2561">
              <w:rPr>
                <w:rFonts w:ascii="Arial" w:hAnsi="Arial" w:cs="Arial"/>
                <w:b/>
                <w:sz w:val="24"/>
              </w:rPr>
              <w:t>Variable</w:t>
            </w:r>
          </w:p>
        </w:tc>
        <w:tc>
          <w:tcPr>
            <w:tcW w:w="3168" w:type="dxa"/>
            <w:vAlign w:val="center"/>
          </w:tcPr>
          <w:p w14:paraId="2AD8F2CB" w14:textId="77777777" w:rsidR="0024072D" w:rsidRPr="004F2561" w:rsidRDefault="0024072D" w:rsidP="005F16FF">
            <w:pPr>
              <w:spacing w:line="360" w:lineRule="auto"/>
              <w:jc w:val="center"/>
              <w:rPr>
                <w:rFonts w:ascii="Arial" w:hAnsi="Arial" w:cs="Arial"/>
                <w:b/>
                <w:sz w:val="24"/>
              </w:rPr>
            </w:pPr>
            <w:r w:rsidRPr="004F2561">
              <w:rPr>
                <w:rFonts w:ascii="Arial" w:hAnsi="Arial" w:cs="Arial"/>
                <w:b/>
                <w:sz w:val="24"/>
              </w:rPr>
              <w:t>No</w:t>
            </w:r>
          </w:p>
        </w:tc>
        <w:tc>
          <w:tcPr>
            <w:tcW w:w="3038" w:type="dxa"/>
          </w:tcPr>
          <w:p w14:paraId="5FE72BFD" w14:textId="77777777" w:rsidR="0024072D" w:rsidRPr="004F2561" w:rsidRDefault="0024072D" w:rsidP="005F16FF">
            <w:pPr>
              <w:spacing w:line="360" w:lineRule="auto"/>
              <w:jc w:val="center"/>
              <w:rPr>
                <w:rFonts w:ascii="Arial" w:hAnsi="Arial" w:cs="Arial"/>
                <w:b/>
                <w:sz w:val="24"/>
              </w:rPr>
            </w:pPr>
            <w:r w:rsidRPr="004F2561">
              <w:rPr>
                <w:rFonts w:ascii="Arial" w:hAnsi="Arial" w:cs="Arial"/>
                <w:b/>
                <w:sz w:val="24"/>
              </w:rPr>
              <w:t>Porciento</w:t>
            </w:r>
          </w:p>
        </w:tc>
      </w:tr>
      <w:tr w:rsidR="00DA7316" w:rsidRPr="009F0738" w14:paraId="481C9F70" w14:textId="77777777" w:rsidTr="005F16FF">
        <w:trPr>
          <w:trHeight w:val="20"/>
        </w:trPr>
        <w:tc>
          <w:tcPr>
            <w:tcW w:w="3188" w:type="dxa"/>
            <w:vAlign w:val="center"/>
          </w:tcPr>
          <w:p w14:paraId="1230CCE6" w14:textId="2BBD5EB3" w:rsidR="00DA7316" w:rsidRPr="009F0738" w:rsidRDefault="00DA7316" w:rsidP="00DA7316">
            <w:pPr>
              <w:spacing w:line="360" w:lineRule="auto"/>
              <w:jc w:val="center"/>
              <w:rPr>
                <w:rFonts w:ascii="Arial" w:hAnsi="Arial" w:cs="Arial"/>
                <w:sz w:val="24"/>
              </w:rPr>
            </w:pPr>
            <w:r w:rsidRPr="000B6824">
              <w:rPr>
                <w:rFonts w:ascii="Arial" w:hAnsi="Arial" w:cs="Arial"/>
                <w:b/>
                <w:bCs/>
                <w:sz w:val="20"/>
                <w:szCs w:val="20"/>
              </w:rPr>
              <w:t>REDINFOCIEN2021</w:t>
            </w:r>
          </w:p>
        </w:tc>
        <w:tc>
          <w:tcPr>
            <w:tcW w:w="3168" w:type="dxa"/>
            <w:vAlign w:val="center"/>
          </w:tcPr>
          <w:p w14:paraId="75314FCB" w14:textId="33E1AF6D" w:rsidR="00DA7316" w:rsidRPr="009F0738" w:rsidRDefault="004A5ED5" w:rsidP="00DA7316">
            <w:pPr>
              <w:spacing w:line="360" w:lineRule="auto"/>
              <w:jc w:val="center"/>
              <w:rPr>
                <w:rFonts w:ascii="Arial" w:hAnsi="Arial" w:cs="Arial"/>
                <w:sz w:val="24"/>
              </w:rPr>
            </w:pPr>
            <w:r>
              <w:rPr>
                <w:rFonts w:ascii="Arial" w:hAnsi="Arial" w:cs="Arial"/>
                <w:sz w:val="24"/>
              </w:rPr>
              <w:t>1027</w:t>
            </w:r>
          </w:p>
        </w:tc>
        <w:tc>
          <w:tcPr>
            <w:tcW w:w="3038" w:type="dxa"/>
          </w:tcPr>
          <w:p w14:paraId="7FCF2072" w14:textId="3A6146A2" w:rsidR="00DA7316" w:rsidRDefault="00D84318" w:rsidP="00DA7316">
            <w:pPr>
              <w:spacing w:line="360" w:lineRule="auto"/>
              <w:jc w:val="center"/>
              <w:rPr>
                <w:rFonts w:ascii="Arial" w:hAnsi="Arial" w:cs="Arial"/>
                <w:sz w:val="24"/>
              </w:rPr>
            </w:pPr>
            <w:r>
              <w:rPr>
                <w:rFonts w:ascii="Arial" w:hAnsi="Arial" w:cs="Arial"/>
                <w:sz w:val="24"/>
              </w:rPr>
              <w:t>31,18</w:t>
            </w:r>
          </w:p>
        </w:tc>
      </w:tr>
      <w:tr w:rsidR="00DA7316" w:rsidRPr="009F0738" w14:paraId="38EA71AC" w14:textId="77777777" w:rsidTr="005F16FF">
        <w:trPr>
          <w:trHeight w:val="20"/>
        </w:trPr>
        <w:tc>
          <w:tcPr>
            <w:tcW w:w="3188" w:type="dxa"/>
            <w:vAlign w:val="center"/>
          </w:tcPr>
          <w:p w14:paraId="0D1D666E" w14:textId="236E093F" w:rsidR="00DA7316" w:rsidRPr="009F0738" w:rsidRDefault="00DA7316" w:rsidP="00DA7316">
            <w:pPr>
              <w:spacing w:line="360" w:lineRule="auto"/>
              <w:jc w:val="center"/>
              <w:rPr>
                <w:rFonts w:ascii="Arial" w:hAnsi="Arial" w:cs="Arial"/>
                <w:sz w:val="24"/>
              </w:rPr>
            </w:pPr>
            <w:r w:rsidRPr="000B6824">
              <w:rPr>
                <w:rFonts w:ascii="Arial" w:hAnsi="Arial" w:cs="Arial"/>
                <w:b/>
                <w:bCs/>
                <w:sz w:val="20"/>
                <w:szCs w:val="20"/>
              </w:rPr>
              <w:t>PubliSur2021</w:t>
            </w:r>
          </w:p>
        </w:tc>
        <w:tc>
          <w:tcPr>
            <w:tcW w:w="3168" w:type="dxa"/>
            <w:vAlign w:val="center"/>
          </w:tcPr>
          <w:p w14:paraId="3BEF3C2A" w14:textId="1E40B80E" w:rsidR="00DA7316" w:rsidRPr="009F0738" w:rsidRDefault="004A5ED5" w:rsidP="00DA7316">
            <w:pPr>
              <w:spacing w:line="360" w:lineRule="auto"/>
              <w:jc w:val="center"/>
              <w:rPr>
                <w:rFonts w:ascii="Arial" w:hAnsi="Arial" w:cs="Arial"/>
                <w:sz w:val="24"/>
              </w:rPr>
            </w:pPr>
            <w:r>
              <w:rPr>
                <w:rFonts w:ascii="Arial" w:hAnsi="Arial" w:cs="Arial"/>
                <w:sz w:val="24"/>
              </w:rPr>
              <w:t>166</w:t>
            </w:r>
          </w:p>
        </w:tc>
        <w:tc>
          <w:tcPr>
            <w:tcW w:w="3038" w:type="dxa"/>
          </w:tcPr>
          <w:p w14:paraId="63E3E58E" w14:textId="40DF94AF" w:rsidR="00DA7316" w:rsidRDefault="00D84318" w:rsidP="00DA7316">
            <w:pPr>
              <w:spacing w:line="360" w:lineRule="auto"/>
              <w:jc w:val="center"/>
              <w:rPr>
                <w:rFonts w:ascii="Arial" w:hAnsi="Arial" w:cs="Arial"/>
                <w:sz w:val="24"/>
              </w:rPr>
            </w:pPr>
            <w:r>
              <w:rPr>
                <w:rFonts w:ascii="Arial" w:hAnsi="Arial" w:cs="Arial"/>
                <w:sz w:val="24"/>
              </w:rPr>
              <w:t>5,04</w:t>
            </w:r>
          </w:p>
        </w:tc>
      </w:tr>
      <w:tr w:rsidR="00DA7316" w:rsidRPr="009F0738" w14:paraId="66EA458E" w14:textId="77777777" w:rsidTr="005F16FF">
        <w:trPr>
          <w:trHeight w:val="20"/>
        </w:trPr>
        <w:tc>
          <w:tcPr>
            <w:tcW w:w="3188" w:type="dxa"/>
            <w:vAlign w:val="center"/>
          </w:tcPr>
          <w:p w14:paraId="15179B58" w14:textId="02D52BF3" w:rsidR="00DA7316" w:rsidRPr="009F0738" w:rsidRDefault="00DA7316" w:rsidP="00DA7316">
            <w:pPr>
              <w:spacing w:line="360" w:lineRule="auto"/>
              <w:jc w:val="center"/>
              <w:rPr>
                <w:rFonts w:ascii="Arial" w:hAnsi="Arial" w:cs="Arial"/>
                <w:sz w:val="24"/>
              </w:rPr>
            </w:pPr>
            <w:r w:rsidRPr="000B6824">
              <w:rPr>
                <w:rFonts w:ascii="Arial" w:hAnsi="Arial" w:cs="Arial"/>
                <w:b/>
                <w:bCs/>
                <w:sz w:val="20"/>
                <w:szCs w:val="20"/>
              </w:rPr>
              <w:t>SIMPOCOVID2021</w:t>
            </w:r>
          </w:p>
        </w:tc>
        <w:tc>
          <w:tcPr>
            <w:tcW w:w="3168" w:type="dxa"/>
            <w:vAlign w:val="center"/>
          </w:tcPr>
          <w:p w14:paraId="45AF39DD" w14:textId="6273C788" w:rsidR="00DA7316" w:rsidRPr="009F0738" w:rsidRDefault="000E5FE0" w:rsidP="00DA7316">
            <w:pPr>
              <w:spacing w:line="360" w:lineRule="auto"/>
              <w:jc w:val="center"/>
              <w:rPr>
                <w:rFonts w:ascii="Arial" w:hAnsi="Arial" w:cs="Arial"/>
                <w:sz w:val="24"/>
              </w:rPr>
            </w:pPr>
            <w:r>
              <w:rPr>
                <w:rFonts w:ascii="Arial" w:hAnsi="Arial" w:cs="Arial"/>
                <w:sz w:val="24"/>
              </w:rPr>
              <w:t>504</w:t>
            </w:r>
          </w:p>
        </w:tc>
        <w:tc>
          <w:tcPr>
            <w:tcW w:w="3038" w:type="dxa"/>
          </w:tcPr>
          <w:p w14:paraId="6E4BA448" w14:textId="5C57E3A0" w:rsidR="00DA7316" w:rsidRDefault="00D84318" w:rsidP="00DA7316">
            <w:pPr>
              <w:spacing w:line="360" w:lineRule="auto"/>
              <w:jc w:val="center"/>
              <w:rPr>
                <w:rFonts w:ascii="Arial" w:hAnsi="Arial" w:cs="Arial"/>
                <w:sz w:val="24"/>
              </w:rPr>
            </w:pPr>
            <w:r>
              <w:rPr>
                <w:rFonts w:ascii="Arial" w:hAnsi="Arial" w:cs="Arial"/>
                <w:sz w:val="24"/>
              </w:rPr>
              <w:t>15,30</w:t>
            </w:r>
          </w:p>
        </w:tc>
      </w:tr>
      <w:tr w:rsidR="00DA7316" w:rsidRPr="009F0738" w14:paraId="792BE4AB" w14:textId="77777777" w:rsidTr="005F16FF">
        <w:trPr>
          <w:trHeight w:val="20"/>
        </w:trPr>
        <w:tc>
          <w:tcPr>
            <w:tcW w:w="3188" w:type="dxa"/>
            <w:vAlign w:val="center"/>
          </w:tcPr>
          <w:p w14:paraId="447B4BE7" w14:textId="753C2BFC" w:rsidR="00DA7316" w:rsidRPr="009F0738" w:rsidRDefault="00DA7316" w:rsidP="00DA7316">
            <w:pPr>
              <w:spacing w:line="360" w:lineRule="auto"/>
              <w:jc w:val="center"/>
              <w:rPr>
                <w:rFonts w:ascii="Arial" w:hAnsi="Arial" w:cs="Arial"/>
                <w:sz w:val="24"/>
              </w:rPr>
            </w:pPr>
            <w:r w:rsidRPr="00FE45EC">
              <w:rPr>
                <w:rFonts w:ascii="Arial" w:hAnsi="Arial" w:cs="Arial"/>
                <w:b/>
                <w:bCs/>
                <w:sz w:val="20"/>
                <w:szCs w:val="20"/>
              </w:rPr>
              <w:t>CovidCien2021</w:t>
            </w:r>
          </w:p>
        </w:tc>
        <w:tc>
          <w:tcPr>
            <w:tcW w:w="3168" w:type="dxa"/>
            <w:vAlign w:val="center"/>
          </w:tcPr>
          <w:p w14:paraId="491BA54C" w14:textId="0A8B54CB" w:rsidR="00DA7316" w:rsidRPr="009F0738" w:rsidRDefault="004A5ED5" w:rsidP="00DA7316">
            <w:pPr>
              <w:spacing w:line="360" w:lineRule="auto"/>
              <w:jc w:val="center"/>
              <w:rPr>
                <w:rFonts w:ascii="Arial" w:hAnsi="Arial" w:cs="Arial"/>
                <w:sz w:val="24"/>
              </w:rPr>
            </w:pPr>
            <w:r>
              <w:rPr>
                <w:rFonts w:ascii="Arial" w:hAnsi="Arial" w:cs="Arial"/>
                <w:sz w:val="24"/>
              </w:rPr>
              <w:t>1306</w:t>
            </w:r>
          </w:p>
        </w:tc>
        <w:tc>
          <w:tcPr>
            <w:tcW w:w="3038" w:type="dxa"/>
          </w:tcPr>
          <w:p w14:paraId="44A14048" w14:textId="32C45A1A" w:rsidR="00DA7316" w:rsidRDefault="00D84318" w:rsidP="00DA7316">
            <w:pPr>
              <w:spacing w:line="360" w:lineRule="auto"/>
              <w:jc w:val="center"/>
              <w:rPr>
                <w:rFonts w:ascii="Arial" w:hAnsi="Arial" w:cs="Arial"/>
                <w:sz w:val="24"/>
              </w:rPr>
            </w:pPr>
            <w:r>
              <w:rPr>
                <w:rFonts w:ascii="Arial" w:hAnsi="Arial" w:cs="Arial"/>
                <w:sz w:val="24"/>
              </w:rPr>
              <w:t>39,65</w:t>
            </w:r>
          </w:p>
        </w:tc>
      </w:tr>
      <w:tr w:rsidR="00DA7316" w:rsidRPr="009F0738" w14:paraId="47330718" w14:textId="77777777" w:rsidTr="005F16FF">
        <w:trPr>
          <w:trHeight w:val="20"/>
        </w:trPr>
        <w:tc>
          <w:tcPr>
            <w:tcW w:w="3188" w:type="dxa"/>
            <w:vAlign w:val="center"/>
          </w:tcPr>
          <w:p w14:paraId="23F05E26" w14:textId="0F2AD84C" w:rsidR="00DA7316" w:rsidRPr="009F0738" w:rsidRDefault="00DA7316" w:rsidP="00DA7316">
            <w:pPr>
              <w:spacing w:line="360" w:lineRule="auto"/>
              <w:jc w:val="center"/>
              <w:rPr>
                <w:rFonts w:ascii="Arial" w:hAnsi="Arial" w:cs="Arial"/>
                <w:sz w:val="24"/>
              </w:rPr>
            </w:pPr>
            <w:r w:rsidRPr="000B6824">
              <w:rPr>
                <w:rFonts w:ascii="Arial" w:hAnsi="Arial" w:cs="Arial"/>
                <w:b/>
                <w:bCs/>
                <w:sz w:val="20"/>
                <w:szCs w:val="20"/>
              </w:rPr>
              <w:t>ENFRAR2022</w:t>
            </w:r>
          </w:p>
        </w:tc>
        <w:tc>
          <w:tcPr>
            <w:tcW w:w="3168" w:type="dxa"/>
            <w:vAlign w:val="center"/>
          </w:tcPr>
          <w:p w14:paraId="57588C2E" w14:textId="0EBA911D" w:rsidR="00DA7316" w:rsidRPr="009F0738" w:rsidRDefault="000E5FE0" w:rsidP="00DA7316">
            <w:pPr>
              <w:spacing w:line="360" w:lineRule="auto"/>
              <w:jc w:val="center"/>
              <w:rPr>
                <w:rFonts w:ascii="Arial" w:hAnsi="Arial" w:cs="Arial"/>
                <w:sz w:val="24"/>
              </w:rPr>
            </w:pPr>
            <w:r>
              <w:rPr>
                <w:rFonts w:ascii="Arial" w:hAnsi="Arial" w:cs="Arial"/>
                <w:sz w:val="24"/>
              </w:rPr>
              <w:t>219</w:t>
            </w:r>
          </w:p>
        </w:tc>
        <w:tc>
          <w:tcPr>
            <w:tcW w:w="3038" w:type="dxa"/>
          </w:tcPr>
          <w:p w14:paraId="7B069946" w14:textId="31C15D48" w:rsidR="00DA7316" w:rsidRDefault="00D84318" w:rsidP="00DA7316">
            <w:pPr>
              <w:spacing w:line="360" w:lineRule="auto"/>
              <w:jc w:val="center"/>
              <w:rPr>
                <w:rFonts w:ascii="Arial" w:hAnsi="Arial" w:cs="Arial"/>
                <w:sz w:val="24"/>
              </w:rPr>
            </w:pPr>
            <w:r>
              <w:rPr>
                <w:rFonts w:ascii="Arial" w:hAnsi="Arial" w:cs="Arial"/>
                <w:sz w:val="24"/>
              </w:rPr>
              <w:t>6,65</w:t>
            </w:r>
          </w:p>
        </w:tc>
      </w:tr>
      <w:tr w:rsidR="00DA7316" w:rsidRPr="009F0738" w14:paraId="29507456" w14:textId="77777777" w:rsidTr="005F16FF">
        <w:trPr>
          <w:trHeight w:val="20"/>
        </w:trPr>
        <w:tc>
          <w:tcPr>
            <w:tcW w:w="3188" w:type="dxa"/>
            <w:vAlign w:val="center"/>
          </w:tcPr>
          <w:p w14:paraId="0BA3F685" w14:textId="3A9D9669" w:rsidR="00DA7316" w:rsidRPr="009F0738" w:rsidRDefault="00DA7316" w:rsidP="00DA7316">
            <w:pPr>
              <w:spacing w:line="360" w:lineRule="auto"/>
              <w:jc w:val="center"/>
              <w:rPr>
                <w:rFonts w:ascii="Arial" w:hAnsi="Arial" w:cs="Arial"/>
                <w:sz w:val="24"/>
              </w:rPr>
            </w:pPr>
            <w:r w:rsidRPr="000B6824">
              <w:rPr>
                <w:rFonts w:ascii="Arial" w:hAnsi="Arial" w:cs="Arial"/>
                <w:b/>
                <w:bCs/>
                <w:sz w:val="20"/>
                <w:szCs w:val="20"/>
              </w:rPr>
              <w:t>ANESTECIEN2022</w:t>
            </w:r>
          </w:p>
        </w:tc>
        <w:tc>
          <w:tcPr>
            <w:tcW w:w="3168" w:type="dxa"/>
            <w:vAlign w:val="center"/>
          </w:tcPr>
          <w:p w14:paraId="2C34F4C7" w14:textId="6529AAD3" w:rsidR="00DA7316" w:rsidRPr="009F0738" w:rsidRDefault="004A5ED5" w:rsidP="00DA7316">
            <w:pPr>
              <w:spacing w:line="360" w:lineRule="auto"/>
              <w:jc w:val="center"/>
              <w:rPr>
                <w:rFonts w:ascii="Arial" w:hAnsi="Arial" w:cs="Arial"/>
                <w:sz w:val="24"/>
              </w:rPr>
            </w:pPr>
            <w:r>
              <w:rPr>
                <w:rFonts w:ascii="Arial" w:hAnsi="Arial" w:cs="Arial"/>
                <w:sz w:val="24"/>
              </w:rPr>
              <w:t>71</w:t>
            </w:r>
          </w:p>
        </w:tc>
        <w:tc>
          <w:tcPr>
            <w:tcW w:w="3038" w:type="dxa"/>
          </w:tcPr>
          <w:p w14:paraId="069F536F" w14:textId="622451B8" w:rsidR="00DA7316" w:rsidRDefault="00D84318" w:rsidP="00DA7316">
            <w:pPr>
              <w:spacing w:line="360" w:lineRule="auto"/>
              <w:jc w:val="center"/>
              <w:rPr>
                <w:rFonts w:ascii="Arial" w:hAnsi="Arial" w:cs="Arial"/>
                <w:sz w:val="24"/>
              </w:rPr>
            </w:pPr>
            <w:r>
              <w:rPr>
                <w:rFonts w:ascii="Arial" w:hAnsi="Arial" w:cs="Arial"/>
                <w:sz w:val="24"/>
              </w:rPr>
              <w:t>2,15</w:t>
            </w:r>
          </w:p>
        </w:tc>
      </w:tr>
      <w:tr w:rsidR="0024072D" w:rsidRPr="009F0738" w14:paraId="08619C5E" w14:textId="77777777" w:rsidTr="005F16FF">
        <w:trPr>
          <w:trHeight w:val="20"/>
        </w:trPr>
        <w:tc>
          <w:tcPr>
            <w:tcW w:w="3188" w:type="dxa"/>
            <w:vAlign w:val="center"/>
          </w:tcPr>
          <w:p w14:paraId="0E8BC4C3" w14:textId="77777777" w:rsidR="0024072D" w:rsidRPr="007D4A83" w:rsidRDefault="0024072D" w:rsidP="005F16FF">
            <w:pPr>
              <w:spacing w:line="360" w:lineRule="auto"/>
              <w:jc w:val="center"/>
              <w:rPr>
                <w:rFonts w:ascii="Arial" w:hAnsi="Arial" w:cs="Arial"/>
                <w:b/>
                <w:sz w:val="24"/>
              </w:rPr>
            </w:pPr>
            <w:r w:rsidRPr="007D4A83">
              <w:rPr>
                <w:rFonts w:ascii="Arial" w:hAnsi="Arial" w:cs="Arial"/>
                <w:b/>
                <w:sz w:val="24"/>
              </w:rPr>
              <w:t>Total</w:t>
            </w:r>
          </w:p>
        </w:tc>
        <w:tc>
          <w:tcPr>
            <w:tcW w:w="3168" w:type="dxa"/>
            <w:vAlign w:val="center"/>
          </w:tcPr>
          <w:p w14:paraId="23082530" w14:textId="10CAB858" w:rsidR="0024072D" w:rsidRPr="00A21554" w:rsidRDefault="008F4238" w:rsidP="005F16FF">
            <w:pPr>
              <w:spacing w:line="360" w:lineRule="auto"/>
              <w:jc w:val="center"/>
              <w:rPr>
                <w:rFonts w:ascii="Arial" w:hAnsi="Arial" w:cs="Arial"/>
                <w:b/>
                <w:sz w:val="24"/>
              </w:rPr>
            </w:pPr>
            <w:r>
              <w:rPr>
                <w:rFonts w:ascii="Arial" w:hAnsi="Arial" w:cs="Arial"/>
                <w:b/>
                <w:sz w:val="24"/>
              </w:rPr>
              <w:t>3293</w:t>
            </w:r>
          </w:p>
        </w:tc>
        <w:tc>
          <w:tcPr>
            <w:tcW w:w="3038" w:type="dxa"/>
          </w:tcPr>
          <w:p w14:paraId="0A876CB2" w14:textId="4C0EC256" w:rsidR="0024072D" w:rsidRPr="00C81F47" w:rsidRDefault="008F4238" w:rsidP="005F16FF">
            <w:pPr>
              <w:spacing w:line="360" w:lineRule="auto"/>
              <w:jc w:val="center"/>
              <w:rPr>
                <w:rFonts w:ascii="Arial" w:hAnsi="Arial" w:cs="Arial"/>
                <w:b/>
                <w:sz w:val="24"/>
              </w:rPr>
            </w:pPr>
            <w:r>
              <w:rPr>
                <w:rFonts w:ascii="Arial" w:hAnsi="Arial" w:cs="Arial"/>
                <w:b/>
                <w:sz w:val="24"/>
              </w:rPr>
              <w:t>100</w:t>
            </w:r>
          </w:p>
        </w:tc>
      </w:tr>
    </w:tbl>
    <w:p w14:paraId="0BE9AFCC" w14:textId="3A82EC22" w:rsidR="009A7C83" w:rsidRDefault="002359A3" w:rsidP="00B30364">
      <w:pPr>
        <w:spacing w:line="360" w:lineRule="auto"/>
        <w:jc w:val="both"/>
        <w:rPr>
          <w:rFonts w:ascii="Arial" w:hAnsi="Arial" w:cs="Arial"/>
          <w:sz w:val="24"/>
        </w:rPr>
      </w:pPr>
      <w:r w:rsidRPr="003B77DA">
        <w:rPr>
          <w:rFonts w:ascii="Arial" w:hAnsi="Arial" w:cs="Arial"/>
          <w:b/>
          <w:sz w:val="24"/>
        </w:rPr>
        <w:t>Fuente:</w:t>
      </w:r>
      <w:r>
        <w:rPr>
          <w:rFonts w:ascii="Arial" w:hAnsi="Arial" w:cs="Arial"/>
          <w:sz w:val="24"/>
        </w:rPr>
        <w:t xml:space="preserve"> </w:t>
      </w:r>
      <w:r w:rsidR="00D65064" w:rsidRPr="00D65064">
        <w:rPr>
          <w:rFonts w:ascii="Arial" w:hAnsi="Arial" w:cs="Arial"/>
          <w:sz w:val="24"/>
        </w:rPr>
        <w:t>informe del OCS y trabajos presentados de cada evento</w:t>
      </w:r>
    </w:p>
    <w:p w14:paraId="574DB189" w14:textId="680CEF19" w:rsidR="00EF1674" w:rsidRDefault="00744488" w:rsidP="00B30364">
      <w:pPr>
        <w:spacing w:line="360" w:lineRule="auto"/>
        <w:jc w:val="both"/>
        <w:rPr>
          <w:rFonts w:ascii="Arial" w:hAnsi="Arial" w:cs="Arial"/>
          <w:sz w:val="24"/>
        </w:rPr>
      </w:pPr>
      <w:r>
        <w:rPr>
          <w:rFonts w:ascii="Arial" w:hAnsi="Arial" w:cs="Arial"/>
          <w:sz w:val="24"/>
        </w:rPr>
        <w:t xml:space="preserve">Se apreció una evolución y perfeccionamiento en el estilo de presentación de los trabajos aceptados en el sitio web del evento; lográndose un diseño único a partir del evento SIMPOCOVID2021.  (Figura 1). </w:t>
      </w:r>
    </w:p>
    <w:p w14:paraId="324CDBD5" w14:textId="571B8F1A" w:rsidR="00EF1674" w:rsidRPr="00EF1674" w:rsidRDefault="00EF1674" w:rsidP="00B30364">
      <w:pPr>
        <w:spacing w:line="360" w:lineRule="auto"/>
        <w:jc w:val="both"/>
        <w:rPr>
          <w:rFonts w:ascii="Arial" w:hAnsi="Arial" w:cs="Arial"/>
          <w:b/>
          <w:sz w:val="24"/>
        </w:rPr>
      </w:pPr>
      <w:r w:rsidRPr="00EF1674">
        <w:rPr>
          <w:rFonts w:ascii="Arial" w:hAnsi="Arial" w:cs="Arial"/>
          <w:b/>
          <w:sz w:val="24"/>
        </w:rPr>
        <w:t xml:space="preserve">Figura 1. Diseño y estilo de presentación de los trabajos en los eventos científicos. </w:t>
      </w:r>
    </w:p>
    <w:p w14:paraId="1161C5A1" w14:textId="24A87B10" w:rsidR="002359A3" w:rsidRDefault="00EF1674" w:rsidP="00B30364">
      <w:pPr>
        <w:spacing w:line="360" w:lineRule="auto"/>
        <w:jc w:val="both"/>
        <w:rPr>
          <w:rFonts w:ascii="Arial" w:hAnsi="Arial" w:cs="Arial"/>
          <w:sz w:val="24"/>
        </w:rPr>
      </w:pPr>
      <w:r>
        <w:rPr>
          <w:rFonts w:ascii="Arial" w:hAnsi="Arial" w:cs="Arial"/>
          <w:noProof/>
          <w:sz w:val="24"/>
          <w:lang w:eastAsia="es-ES"/>
        </w:rPr>
        <w:lastRenderedPageBreak/>
        <w:drawing>
          <wp:inline distT="0" distB="0" distL="0" distR="0" wp14:anchorId="152A727E" wp14:editId="64F80590">
            <wp:extent cx="5973288" cy="4754642"/>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63" cy="4768950"/>
                    </a:xfrm>
                    <a:prstGeom prst="rect">
                      <a:avLst/>
                    </a:prstGeom>
                    <a:noFill/>
                  </pic:spPr>
                </pic:pic>
              </a:graphicData>
            </a:graphic>
          </wp:inline>
        </w:drawing>
      </w:r>
    </w:p>
    <w:p w14:paraId="5AA0AD7C" w14:textId="0725DBCC" w:rsidR="00EF1674" w:rsidRDefault="00D65064" w:rsidP="00B30364">
      <w:pPr>
        <w:spacing w:line="360" w:lineRule="auto"/>
        <w:jc w:val="both"/>
        <w:rPr>
          <w:rFonts w:ascii="Arial" w:hAnsi="Arial" w:cs="Arial"/>
          <w:sz w:val="24"/>
        </w:rPr>
      </w:pPr>
      <w:r w:rsidRPr="00D65064">
        <w:rPr>
          <w:rFonts w:ascii="Arial" w:hAnsi="Arial" w:cs="Arial"/>
          <w:b/>
          <w:sz w:val="24"/>
        </w:rPr>
        <w:t>Fuente:</w:t>
      </w:r>
      <w:r w:rsidRPr="00D65064">
        <w:rPr>
          <w:rFonts w:ascii="Arial" w:hAnsi="Arial" w:cs="Arial"/>
          <w:sz w:val="24"/>
        </w:rPr>
        <w:t xml:space="preserve"> informe del OCS </w:t>
      </w:r>
      <w:r>
        <w:rPr>
          <w:rFonts w:ascii="Arial" w:hAnsi="Arial" w:cs="Arial"/>
          <w:sz w:val="24"/>
        </w:rPr>
        <w:t xml:space="preserve">y trabajos presentados </w:t>
      </w:r>
      <w:r w:rsidRPr="00D65064">
        <w:rPr>
          <w:rFonts w:ascii="Arial" w:hAnsi="Arial" w:cs="Arial"/>
          <w:sz w:val="24"/>
        </w:rPr>
        <w:t>de cada evento</w:t>
      </w:r>
    </w:p>
    <w:p w14:paraId="49A9CE48" w14:textId="77777777" w:rsidR="00A90B41" w:rsidRDefault="00A90B41" w:rsidP="00B30364">
      <w:pPr>
        <w:spacing w:line="360" w:lineRule="auto"/>
        <w:jc w:val="both"/>
        <w:rPr>
          <w:rFonts w:ascii="Arial" w:hAnsi="Arial" w:cs="Arial"/>
          <w:b/>
          <w:sz w:val="24"/>
        </w:rPr>
      </w:pPr>
      <w:r>
        <w:rPr>
          <w:rFonts w:ascii="Arial" w:hAnsi="Arial" w:cs="Arial"/>
          <w:b/>
          <w:sz w:val="24"/>
        </w:rPr>
        <w:t>DISCUSION</w:t>
      </w:r>
    </w:p>
    <w:p w14:paraId="47D79F24" w14:textId="61BD9F76" w:rsidR="00CD1CAD" w:rsidRDefault="0054559B" w:rsidP="00B30364">
      <w:pPr>
        <w:spacing w:line="360" w:lineRule="auto"/>
        <w:jc w:val="both"/>
        <w:rPr>
          <w:rFonts w:ascii="Arial" w:hAnsi="Arial" w:cs="Arial"/>
          <w:sz w:val="24"/>
        </w:rPr>
      </w:pPr>
      <w:r>
        <w:rPr>
          <w:rFonts w:ascii="Arial" w:hAnsi="Arial" w:cs="Arial"/>
          <w:sz w:val="24"/>
        </w:rPr>
        <w:t xml:space="preserve">Notorio ha sido el avanece en materia de investigación que ha experimentado el sistema nacional de salud. Se cuenta con múltiples espacios para el intercambio de conocimiento. En este sentido, el uso de plataformas virtuales interactivas a través de CENCOMED se ha popularizado a consecuencia del avance de la COVID-19. </w:t>
      </w:r>
    </w:p>
    <w:p w14:paraId="62B26603" w14:textId="7F2BFC65" w:rsidR="00272330" w:rsidRDefault="00CB7EF7" w:rsidP="00B30364">
      <w:pPr>
        <w:spacing w:line="360" w:lineRule="auto"/>
        <w:jc w:val="both"/>
        <w:rPr>
          <w:rFonts w:ascii="Arial" w:hAnsi="Arial" w:cs="Arial"/>
          <w:sz w:val="24"/>
        </w:rPr>
      </w:pPr>
      <w:r>
        <w:rPr>
          <w:rFonts w:ascii="Arial" w:hAnsi="Arial" w:cs="Arial"/>
          <w:sz w:val="24"/>
        </w:rPr>
        <w:t xml:space="preserve">Los </w:t>
      </w:r>
      <w:r w:rsidR="006F5BD4">
        <w:rPr>
          <w:rFonts w:ascii="Arial" w:hAnsi="Arial" w:cs="Arial"/>
          <w:sz w:val="24"/>
        </w:rPr>
        <w:t>entonos virtuales ofrecen múltiples beneficios para el desarrollo de eventos científicos. Desde el punto de vista económico</w:t>
      </w:r>
      <w:r w:rsidR="004B5056">
        <w:rPr>
          <w:rFonts w:ascii="Arial" w:hAnsi="Arial" w:cs="Arial"/>
          <w:sz w:val="24"/>
        </w:rPr>
        <w:t>-administrativo</w:t>
      </w:r>
      <w:r w:rsidR="006F5BD4">
        <w:rPr>
          <w:rFonts w:ascii="Arial" w:hAnsi="Arial" w:cs="Arial"/>
          <w:sz w:val="24"/>
        </w:rPr>
        <w:t xml:space="preserve"> garantizan la realización de actividades científicas con reducción de costos</w:t>
      </w:r>
      <w:r w:rsidR="004B5056">
        <w:rPr>
          <w:rFonts w:ascii="Arial" w:hAnsi="Arial" w:cs="Arial"/>
          <w:sz w:val="24"/>
        </w:rPr>
        <w:t xml:space="preserve"> en términos de aseguramiento logístico (alojamiento, alimentación entre otros)</w:t>
      </w:r>
      <w:r w:rsidR="00D24D5F">
        <w:rPr>
          <w:rFonts w:ascii="Arial" w:hAnsi="Arial" w:cs="Arial"/>
          <w:sz w:val="24"/>
        </w:rPr>
        <w:t>. De</w:t>
      </w:r>
      <w:r w:rsidR="006F5BD4">
        <w:rPr>
          <w:rFonts w:ascii="Arial" w:hAnsi="Arial" w:cs="Arial"/>
          <w:sz w:val="24"/>
        </w:rPr>
        <w:t xml:space="preserve"> igual </w:t>
      </w:r>
      <w:r w:rsidR="00D24D5F">
        <w:rPr>
          <w:rFonts w:ascii="Arial" w:hAnsi="Arial" w:cs="Arial"/>
          <w:sz w:val="24"/>
        </w:rPr>
        <w:t>manera, permiten una mayor participación</w:t>
      </w:r>
      <w:r w:rsidR="0018310E">
        <w:rPr>
          <w:rFonts w:ascii="Arial" w:hAnsi="Arial" w:cs="Arial"/>
          <w:sz w:val="24"/>
        </w:rPr>
        <w:t xml:space="preserve"> </w:t>
      </w:r>
      <w:r w:rsidR="00F26953">
        <w:rPr>
          <w:rFonts w:ascii="Arial" w:hAnsi="Arial" w:cs="Arial"/>
          <w:sz w:val="24"/>
        </w:rPr>
        <w:t>en comparación</w:t>
      </w:r>
      <w:r w:rsidR="007B5DD0">
        <w:rPr>
          <w:rFonts w:ascii="Arial" w:hAnsi="Arial" w:cs="Arial"/>
          <w:sz w:val="24"/>
        </w:rPr>
        <w:t xml:space="preserve"> con los eventos presenciales; asegurando el cumplimiento </w:t>
      </w:r>
      <w:r w:rsidR="007B5DD0">
        <w:rPr>
          <w:rFonts w:ascii="Arial" w:hAnsi="Arial" w:cs="Arial"/>
          <w:sz w:val="24"/>
        </w:rPr>
        <w:lastRenderedPageBreak/>
        <w:t>de las medidas de distanciamiento social en situaciones sanitarias complejas, tal es el caso del periodo de enfrentamiento</w:t>
      </w:r>
      <w:r w:rsidR="00A653E7">
        <w:rPr>
          <w:rFonts w:ascii="Arial" w:hAnsi="Arial" w:cs="Arial"/>
          <w:sz w:val="24"/>
        </w:rPr>
        <w:t xml:space="preserve"> a la COVID-19.</w:t>
      </w:r>
      <w:r w:rsidR="00A653E7">
        <w:rPr>
          <w:rFonts w:ascii="Arial" w:hAnsi="Arial" w:cs="Arial"/>
          <w:sz w:val="24"/>
          <w:vertAlign w:val="superscript"/>
        </w:rPr>
        <w:t xml:space="preserve">(6, </w:t>
      </w:r>
      <w:r w:rsidR="00A653E7" w:rsidRPr="00A653E7">
        <w:rPr>
          <w:rFonts w:ascii="Arial" w:hAnsi="Arial" w:cs="Arial"/>
          <w:sz w:val="24"/>
          <w:vertAlign w:val="superscript"/>
        </w:rPr>
        <w:t>7)</w:t>
      </w:r>
      <w:r w:rsidR="00487CF6">
        <w:rPr>
          <w:rFonts w:ascii="Arial" w:hAnsi="Arial" w:cs="Arial"/>
          <w:sz w:val="24"/>
        </w:rPr>
        <w:t xml:space="preserve"> </w:t>
      </w:r>
      <w:r w:rsidR="007B5DD0">
        <w:rPr>
          <w:rFonts w:ascii="Arial" w:hAnsi="Arial" w:cs="Arial"/>
          <w:sz w:val="24"/>
        </w:rPr>
        <w:t xml:space="preserve">Criterio que permite justificar el desarrollo de los eventos durante la etapa; de igual manera sustenta el elevado número de participantes </w:t>
      </w:r>
      <w:r w:rsidR="00D4770A">
        <w:rPr>
          <w:rFonts w:ascii="Arial" w:hAnsi="Arial" w:cs="Arial"/>
          <w:sz w:val="24"/>
        </w:rPr>
        <w:t xml:space="preserve">y trabajos presentados </w:t>
      </w:r>
      <w:r w:rsidR="007B5DD0">
        <w:rPr>
          <w:rFonts w:ascii="Arial" w:hAnsi="Arial" w:cs="Arial"/>
          <w:sz w:val="24"/>
        </w:rPr>
        <w:t xml:space="preserve">en las sesiones investigativas, lo que permite establecer un nexo entre </w:t>
      </w:r>
      <w:r w:rsidR="00D4770A">
        <w:rPr>
          <w:rFonts w:ascii="Arial" w:hAnsi="Arial" w:cs="Arial"/>
          <w:sz w:val="24"/>
        </w:rPr>
        <w:t xml:space="preserve">estos </w:t>
      </w:r>
      <w:r w:rsidR="007B5DD0">
        <w:rPr>
          <w:rFonts w:ascii="Arial" w:hAnsi="Arial" w:cs="Arial"/>
          <w:sz w:val="24"/>
        </w:rPr>
        <w:t xml:space="preserve">resultados. </w:t>
      </w:r>
    </w:p>
    <w:p w14:paraId="6BAAB78A" w14:textId="718458BB" w:rsidR="00312FA2" w:rsidRDefault="00AA0E3F" w:rsidP="00B30364">
      <w:pPr>
        <w:spacing w:line="360" w:lineRule="auto"/>
        <w:jc w:val="both"/>
        <w:rPr>
          <w:rFonts w:ascii="Arial" w:hAnsi="Arial" w:cs="Arial"/>
          <w:sz w:val="24"/>
        </w:rPr>
      </w:pPr>
      <w:r>
        <w:rPr>
          <w:rFonts w:ascii="Arial" w:hAnsi="Arial" w:cs="Arial"/>
          <w:sz w:val="24"/>
        </w:rPr>
        <w:t>La</w:t>
      </w:r>
      <w:r w:rsidR="000C0623">
        <w:rPr>
          <w:rFonts w:ascii="Arial" w:hAnsi="Arial" w:cs="Arial"/>
          <w:sz w:val="24"/>
        </w:rPr>
        <w:t xml:space="preserve"> temática del evento</w:t>
      </w:r>
      <w:r w:rsidR="00395485">
        <w:rPr>
          <w:rFonts w:ascii="Arial" w:hAnsi="Arial" w:cs="Arial"/>
          <w:sz w:val="24"/>
        </w:rPr>
        <w:t xml:space="preserve"> responde al quehacer científico de un grupo de investigadores o puede abordar una temática en específico de interés colectivo. Tal es el caso del evento científico SIMPOCOVID2021 y CovidCien2021; ambos dirigieron su mirada en la nueva enfermedad que azotaba al sistema de salud nacional e internacional. </w:t>
      </w:r>
      <w:r>
        <w:rPr>
          <w:rFonts w:ascii="Arial" w:hAnsi="Arial" w:cs="Arial"/>
          <w:sz w:val="24"/>
        </w:rPr>
        <w:t>Por su parte, REDINFOCIEN2021 y PubliSur2021</w:t>
      </w:r>
      <w:r w:rsidR="00312FA2">
        <w:rPr>
          <w:rFonts w:ascii="Arial" w:hAnsi="Arial" w:cs="Arial"/>
          <w:sz w:val="24"/>
        </w:rPr>
        <w:t xml:space="preserve"> </w:t>
      </w:r>
      <w:r w:rsidR="00312FA2" w:rsidRPr="009A5333">
        <w:rPr>
          <w:rFonts w:ascii="Arial" w:hAnsi="Arial" w:cs="Arial"/>
          <w:sz w:val="24"/>
        </w:rPr>
        <w:t>se desarrollaron en conmemoración al aniversario del Centro Provincial de Información de Ciencias Médicas de Cienfuegos</w:t>
      </w:r>
      <w:r w:rsidR="00312FA2">
        <w:rPr>
          <w:rFonts w:ascii="Arial" w:hAnsi="Arial" w:cs="Arial"/>
          <w:sz w:val="24"/>
        </w:rPr>
        <w:t xml:space="preserve"> </w:t>
      </w:r>
      <w:r w:rsidR="00DC5DE7">
        <w:rPr>
          <w:rFonts w:ascii="Arial" w:hAnsi="Arial" w:cs="Arial"/>
          <w:sz w:val="24"/>
        </w:rPr>
        <w:t xml:space="preserve">(CPI-CMCFG) </w:t>
      </w:r>
      <w:r w:rsidR="00312FA2">
        <w:rPr>
          <w:rFonts w:ascii="Arial" w:hAnsi="Arial" w:cs="Arial"/>
          <w:sz w:val="24"/>
        </w:rPr>
        <w:t xml:space="preserve">y de la Revista Científica Estudiantil INMEDSUR. </w:t>
      </w:r>
    </w:p>
    <w:p w14:paraId="7D714509" w14:textId="30575612" w:rsidR="00F318D9" w:rsidRDefault="00F318D9" w:rsidP="00B30364">
      <w:pPr>
        <w:spacing w:line="360" w:lineRule="auto"/>
        <w:jc w:val="both"/>
        <w:rPr>
          <w:rFonts w:ascii="Arial" w:hAnsi="Arial" w:cs="Arial"/>
          <w:sz w:val="24"/>
        </w:rPr>
      </w:pPr>
      <w:r>
        <w:rPr>
          <w:rFonts w:ascii="Arial" w:hAnsi="Arial" w:cs="Arial"/>
          <w:sz w:val="24"/>
        </w:rPr>
        <w:t xml:space="preserve">Valido destacar, según consideración de los autores, </w:t>
      </w:r>
      <w:r w:rsidR="00DC5DE7">
        <w:rPr>
          <w:rFonts w:ascii="Arial" w:hAnsi="Arial" w:cs="Arial"/>
          <w:sz w:val="24"/>
        </w:rPr>
        <w:t xml:space="preserve">la realización de eventos estudiantiles de alto impacto tal es el caso de PubliSur2021 y CovidCien2021. Permitieron el surgimiento del Grupo de Tecnología Científica (TECNOCIEN) integrado por estudiantes de las distintas carreras de las Ciencias Médicas, dirigidos por el </w:t>
      </w:r>
      <w:r w:rsidR="00DC5DE7" w:rsidRPr="00DC5DE7">
        <w:rPr>
          <w:rFonts w:ascii="Arial" w:hAnsi="Arial" w:cs="Arial"/>
          <w:sz w:val="24"/>
        </w:rPr>
        <w:t>CPI-CMCFG</w:t>
      </w:r>
      <w:r w:rsidR="00DC5DE7">
        <w:rPr>
          <w:rFonts w:ascii="Arial" w:hAnsi="Arial" w:cs="Arial"/>
          <w:sz w:val="24"/>
        </w:rPr>
        <w:t xml:space="preserve">, cuya misión es el apoyo </w:t>
      </w:r>
      <w:r w:rsidR="00364AF9">
        <w:rPr>
          <w:rFonts w:ascii="Arial" w:hAnsi="Arial" w:cs="Arial"/>
          <w:sz w:val="24"/>
        </w:rPr>
        <w:t>en la organización, desarrollo de los eventos científicos que tiene sede en la provincia sureña</w:t>
      </w:r>
      <w:r w:rsidR="00364AF9" w:rsidRPr="00364AF9">
        <w:rPr>
          <w:rFonts w:ascii="Arial" w:hAnsi="Arial" w:cs="Arial"/>
          <w:sz w:val="24"/>
        </w:rPr>
        <w:t xml:space="preserve"> </w:t>
      </w:r>
      <w:r w:rsidR="00364AF9">
        <w:rPr>
          <w:rFonts w:ascii="Arial" w:hAnsi="Arial" w:cs="Arial"/>
          <w:sz w:val="24"/>
        </w:rPr>
        <w:t xml:space="preserve">y gestión de las plataformas interactivas. </w:t>
      </w:r>
    </w:p>
    <w:p w14:paraId="6EDECE58" w14:textId="71DABEEE" w:rsidR="007E40D5" w:rsidRPr="00D907E8" w:rsidRDefault="00A27336" w:rsidP="00B30364">
      <w:pPr>
        <w:spacing w:line="360" w:lineRule="auto"/>
        <w:jc w:val="both"/>
        <w:rPr>
          <w:rFonts w:ascii="Arial" w:hAnsi="Arial" w:cs="Arial"/>
          <w:sz w:val="24"/>
          <w:vertAlign w:val="superscript"/>
        </w:rPr>
      </w:pPr>
      <w:r>
        <w:rPr>
          <w:rFonts w:ascii="Arial" w:hAnsi="Arial" w:cs="Arial"/>
          <w:sz w:val="24"/>
        </w:rPr>
        <w:t>El predominio de</w:t>
      </w:r>
      <w:r w:rsidR="000F5901">
        <w:rPr>
          <w:rFonts w:ascii="Arial" w:hAnsi="Arial" w:cs="Arial"/>
          <w:sz w:val="24"/>
        </w:rPr>
        <w:t xml:space="preserve"> CovidCien2021, en la presente investigación, puede deber</w:t>
      </w:r>
      <w:r w:rsidR="000A17EC">
        <w:rPr>
          <w:rFonts w:ascii="Arial" w:hAnsi="Arial" w:cs="Arial"/>
          <w:sz w:val="24"/>
        </w:rPr>
        <w:t>se</w:t>
      </w:r>
      <w:r w:rsidR="000F5901">
        <w:rPr>
          <w:rFonts w:ascii="Arial" w:hAnsi="Arial" w:cs="Arial"/>
          <w:sz w:val="24"/>
        </w:rPr>
        <w:t xml:space="preserve"> a dos razones importantes. En primera instancia, tener en cuenta que los eventos en cuestión tienen como sede a la provincia de Cienfuegos, criterio que guarda relación y permite justificar el mayor número de participantes de la provincia. De igual manera, el interés creciente de los profesionales de la salud por la enfermedad </w:t>
      </w:r>
      <w:r w:rsidR="005B016D">
        <w:rPr>
          <w:rFonts w:ascii="Arial" w:hAnsi="Arial" w:cs="Arial"/>
          <w:sz w:val="24"/>
        </w:rPr>
        <w:t xml:space="preserve">COVID-19 constituye otro factor de gran interés. </w:t>
      </w:r>
      <w:r w:rsidR="00474378">
        <w:rPr>
          <w:rFonts w:ascii="Arial" w:hAnsi="Arial" w:cs="Arial"/>
          <w:sz w:val="24"/>
        </w:rPr>
        <w:t>Por otra parte, el evento en cuestión fue lanzado en septiembre del 2021 y realizado en enero del 2022</w:t>
      </w:r>
      <w:r w:rsidR="008169E7">
        <w:rPr>
          <w:rFonts w:ascii="Arial" w:hAnsi="Arial" w:cs="Arial"/>
          <w:sz w:val="24"/>
        </w:rPr>
        <w:t xml:space="preserve">; lo que permitió un mayor tiempo (cuatro meses) de recepción de los trabajos a través del sitio web del evento. </w:t>
      </w:r>
      <w:r w:rsidR="00D96DBA">
        <w:rPr>
          <w:rFonts w:ascii="Arial" w:hAnsi="Arial" w:cs="Arial"/>
          <w:sz w:val="24"/>
        </w:rPr>
        <w:t xml:space="preserve">Discrepa de los resultados por </w:t>
      </w:r>
      <w:r w:rsidR="00D96DBA" w:rsidRPr="00D96DBA">
        <w:rPr>
          <w:rFonts w:ascii="Arial" w:hAnsi="Arial" w:cs="Arial"/>
          <w:sz w:val="24"/>
        </w:rPr>
        <w:t>López-</w:t>
      </w:r>
      <w:proofErr w:type="spellStart"/>
      <w:r w:rsidR="00D96DBA" w:rsidRPr="00D96DBA">
        <w:rPr>
          <w:rFonts w:ascii="Arial" w:hAnsi="Arial" w:cs="Arial"/>
          <w:sz w:val="24"/>
        </w:rPr>
        <w:t>Catá</w:t>
      </w:r>
      <w:proofErr w:type="spellEnd"/>
      <w:r w:rsidR="00D907E8">
        <w:rPr>
          <w:rFonts w:ascii="Arial" w:hAnsi="Arial" w:cs="Arial"/>
          <w:sz w:val="24"/>
        </w:rPr>
        <w:t xml:space="preserve"> et al</w:t>
      </w:r>
      <w:proofErr w:type="gramStart"/>
      <w:r w:rsidR="00D907E8">
        <w:rPr>
          <w:rFonts w:ascii="Arial" w:hAnsi="Arial" w:cs="Arial"/>
          <w:sz w:val="24"/>
        </w:rPr>
        <w:t>.</w:t>
      </w:r>
      <w:r w:rsidR="00D907E8">
        <w:rPr>
          <w:rFonts w:ascii="Arial" w:hAnsi="Arial" w:cs="Arial"/>
          <w:sz w:val="24"/>
          <w:vertAlign w:val="superscript"/>
        </w:rPr>
        <w:t>(</w:t>
      </w:r>
      <w:proofErr w:type="gramEnd"/>
      <w:r w:rsidR="00D907E8">
        <w:rPr>
          <w:rFonts w:ascii="Arial" w:hAnsi="Arial" w:cs="Arial"/>
          <w:sz w:val="24"/>
          <w:vertAlign w:val="superscript"/>
        </w:rPr>
        <w:t>8)</w:t>
      </w:r>
    </w:p>
    <w:p w14:paraId="403FB044" w14:textId="4C6B708E" w:rsidR="001E22CF" w:rsidRPr="00D907E8" w:rsidRDefault="00674472" w:rsidP="00B30364">
      <w:pPr>
        <w:spacing w:line="360" w:lineRule="auto"/>
        <w:jc w:val="both"/>
        <w:rPr>
          <w:rFonts w:ascii="Arial" w:hAnsi="Arial" w:cs="Arial"/>
          <w:sz w:val="24"/>
          <w:vertAlign w:val="superscript"/>
        </w:rPr>
      </w:pPr>
      <w:r>
        <w:rPr>
          <w:rFonts w:ascii="Arial" w:hAnsi="Arial" w:cs="Arial"/>
          <w:sz w:val="24"/>
        </w:rPr>
        <w:t>El desarrollo de la actividad científica, requiere del cumplimiento de etapas previas a la presentación del informe final de la investigación</w:t>
      </w:r>
      <w:r w:rsidR="00FF2475">
        <w:rPr>
          <w:rFonts w:ascii="Arial" w:hAnsi="Arial" w:cs="Arial"/>
          <w:sz w:val="24"/>
        </w:rPr>
        <w:t xml:space="preserve">; </w:t>
      </w:r>
      <w:r w:rsidR="006E6820">
        <w:rPr>
          <w:rFonts w:ascii="Arial" w:hAnsi="Arial" w:cs="Arial"/>
          <w:sz w:val="24"/>
        </w:rPr>
        <w:t>procesos</w:t>
      </w:r>
      <w:r w:rsidR="00FF2475">
        <w:rPr>
          <w:rFonts w:ascii="Arial" w:hAnsi="Arial" w:cs="Arial"/>
          <w:sz w:val="24"/>
        </w:rPr>
        <w:t xml:space="preserve"> o acciones que se recogen de manera </w:t>
      </w:r>
      <w:r w:rsidR="00E6565C">
        <w:rPr>
          <w:rFonts w:ascii="Arial" w:hAnsi="Arial" w:cs="Arial"/>
          <w:sz w:val="24"/>
        </w:rPr>
        <w:t>práctica</w:t>
      </w:r>
      <w:r w:rsidR="00FF2475">
        <w:rPr>
          <w:rFonts w:ascii="Arial" w:hAnsi="Arial" w:cs="Arial"/>
          <w:sz w:val="24"/>
        </w:rPr>
        <w:t xml:space="preserve"> en la </w:t>
      </w:r>
      <w:r w:rsidR="009D4130" w:rsidRPr="00E6565C">
        <w:rPr>
          <w:rFonts w:ascii="Arial" w:hAnsi="Arial" w:cs="Arial"/>
          <w:sz w:val="24"/>
        </w:rPr>
        <w:t>M</w:t>
      </w:r>
      <w:r w:rsidR="00FF2475" w:rsidRPr="00E6565C">
        <w:rPr>
          <w:rFonts w:ascii="Arial" w:hAnsi="Arial" w:cs="Arial"/>
          <w:sz w:val="24"/>
        </w:rPr>
        <w:t xml:space="preserve">etodología </w:t>
      </w:r>
      <w:proofErr w:type="spellStart"/>
      <w:r w:rsidR="00FF2475" w:rsidRPr="00E6565C">
        <w:rPr>
          <w:rFonts w:ascii="Arial" w:hAnsi="Arial" w:cs="Arial"/>
          <w:sz w:val="24"/>
        </w:rPr>
        <w:t>CRediT</w:t>
      </w:r>
      <w:proofErr w:type="spellEnd"/>
      <w:proofErr w:type="gramStart"/>
      <w:r>
        <w:rPr>
          <w:rFonts w:ascii="Arial" w:hAnsi="Arial" w:cs="Arial"/>
          <w:sz w:val="24"/>
        </w:rPr>
        <w:t>.</w:t>
      </w:r>
      <w:r w:rsidR="00D907E8">
        <w:rPr>
          <w:rFonts w:ascii="Arial" w:hAnsi="Arial" w:cs="Arial"/>
          <w:sz w:val="24"/>
          <w:vertAlign w:val="superscript"/>
        </w:rPr>
        <w:t>(</w:t>
      </w:r>
      <w:proofErr w:type="gramEnd"/>
      <w:r w:rsidR="00D907E8">
        <w:rPr>
          <w:rFonts w:ascii="Arial" w:hAnsi="Arial" w:cs="Arial"/>
          <w:sz w:val="24"/>
          <w:vertAlign w:val="superscript"/>
        </w:rPr>
        <w:t>9)</w:t>
      </w:r>
      <w:r>
        <w:rPr>
          <w:rFonts w:ascii="Arial" w:hAnsi="Arial" w:cs="Arial"/>
          <w:sz w:val="24"/>
        </w:rPr>
        <w:t xml:space="preserve"> Revisión y análisis </w:t>
      </w:r>
      <w:r w:rsidR="006A5A20">
        <w:rPr>
          <w:rFonts w:ascii="Arial" w:hAnsi="Arial" w:cs="Arial"/>
          <w:sz w:val="24"/>
        </w:rPr>
        <w:t xml:space="preserve">documental y </w:t>
      </w:r>
      <w:r w:rsidR="006A5A20">
        <w:rPr>
          <w:rFonts w:ascii="Arial" w:hAnsi="Arial" w:cs="Arial"/>
          <w:sz w:val="24"/>
        </w:rPr>
        <w:lastRenderedPageBreak/>
        <w:t>curación de datos son procesos necesarios e indispensables para cada trabajo científico. Por su parte, los TL incluyen otras funciones como: recolección y procesamiento de datos</w:t>
      </w:r>
      <w:r w:rsidR="00F7114A">
        <w:rPr>
          <w:rFonts w:ascii="Arial" w:hAnsi="Arial" w:cs="Arial"/>
          <w:sz w:val="24"/>
        </w:rPr>
        <w:t xml:space="preserve"> entre otras</w:t>
      </w:r>
      <w:r w:rsidR="001D4FCC">
        <w:rPr>
          <w:rFonts w:ascii="Arial" w:hAnsi="Arial" w:cs="Arial"/>
          <w:sz w:val="24"/>
        </w:rPr>
        <w:t xml:space="preserve">. Aspecto que permiten justificar el predominio de trabajos con tres y cuatro autores en los distintos eventos científicos. De igual manera, es importante destacar, que </w:t>
      </w:r>
      <w:r w:rsidR="00F7114A">
        <w:rPr>
          <w:rFonts w:ascii="Arial" w:hAnsi="Arial" w:cs="Arial"/>
          <w:sz w:val="24"/>
        </w:rPr>
        <w:t xml:space="preserve">los eventos realizados en el periodo de análisis, aplicaron como normas de presentación de los trabajos a participar las normas de las Revistas Científicas </w:t>
      </w:r>
      <w:proofErr w:type="spellStart"/>
      <w:r w:rsidR="00F7114A">
        <w:rPr>
          <w:rFonts w:ascii="Arial" w:hAnsi="Arial" w:cs="Arial"/>
          <w:sz w:val="24"/>
        </w:rPr>
        <w:t>MediSur</w:t>
      </w:r>
      <w:proofErr w:type="spellEnd"/>
      <w:r w:rsidR="00F7114A">
        <w:rPr>
          <w:rFonts w:ascii="Arial" w:hAnsi="Arial" w:cs="Arial"/>
          <w:sz w:val="24"/>
        </w:rPr>
        <w:t xml:space="preserve"> e INMEDSUR</w:t>
      </w:r>
      <w:r w:rsidR="00406ADF">
        <w:rPr>
          <w:rFonts w:ascii="Arial" w:hAnsi="Arial" w:cs="Arial"/>
          <w:sz w:val="24"/>
        </w:rPr>
        <w:t xml:space="preserve"> que admiten hasta seis autores por investigación</w:t>
      </w:r>
      <w:r w:rsidR="00F7114A">
        <w:rPr>
          <w:rFonts w:ascii="Arial" w:hAnsi="Arial" w:cs="Arial"/>
          <w:sz w:val="24"/>
        </w:rPr>
        <w:t xml:space="preserve">. </w:t>
      </w:r>
      <w:r w:rsidR="00406ADF">
        <w:rPr>
          <w:rFonts w:ascii="Arial" w:hAnsi="Arial" w:cs="Arial"/>
          <w:sz w:val="24"/>
        </w:rPr>
        <w:t xml:space="preserve">Concuerda con los resultados presentados por </w:t>
      </w:r>
      <w:proofErr w:type="spellStart"/>
      <w:r w:rsidR="00406ADF" w:rsidRPr="00406ADF">
        <w:rPr>
          <w:rFonts w:ascii="Arial" w:hAnsi="Arial" w:cs="Arial"/>
          <w:sz w:val="24"/>
        </w:rPr>
        <w:t>Landrove</w:t>
      </w:r>
      <w:proofErr w:type="spellEnd"/>
      <w:r w:rsidR="00406ADF" w:rsidRPr="00406ADF">
        <w:rPr>
          <w:rFonts w:ascii="Arial" w:hAnsi="Arial" w:cs="Arial"/>
          <w:sz w:val="24"/>
        </w:rPr>
        <w:t>-Escalona</w:t>
      </w:r>
      <w:r w:rsidR="00D907E8">
        <w:rPr>
          <w:rFonts w:ascii="Arial" w:hAnsi="Arial" w:cs="Arial"/>
          <w:sz w:val="24"/>
        </w:rPr>
        <w:t xml:space="preserve"> et al</w:t>
      </w:r>
      <w:r w:rsidR="00F215EF">
        <w:rPr>
          <w:rFonts w:ascii="Arial" w:hAnsi="Arial" w:cs="Arial"/>
          <w:sz w:val="24"/>
        </w:rPr>
        <w:t>;</w:t>
      </w:r>
      <w:r w:rsidR="00D907E8">
        <w:rPr>
          <w:rFonts w:ascii="Arial" w:hAnsi="Arial" w:cs="Arial"/>
          <w:sz w:val="24"/>
          <w:vertAlign w:val="superscript"/>
        </w:rPr>
        <w:t>(10)</w:t>
      </w:r>
      <w:r w:rsidR="00F215EF">
        <w:rPr>
          <w:rFonts w:ascii="Arial" w:hAnsi="Arial" w:cs="Arial"/>
          <w:sz w:val="24"/>
        </w:rPr>
        <w:t xml:space="preserve"> por su parte discrepa de los presentados por </w:t>
      </w:r>
      <w:r w:rsidR="00B41597" w:rsidRPr="00B41597">
        <w:rPr>
          <w:rFonts w:ascii="Arial" w:hAnsi="Arial" w:cs="Arial"/>
          <w:sz w:val="24"/>
        </w:rPr>
        <w:t>Benítez-Rojas</w:t>
      </w:r>
      <w:r w:rsidR="00D907E8">
        <w:rPr>
          <w:rFonts w:ascii="Arial" w:hAnsi="Arial" w:cs="Arial"/>
          <w:sz w:val="24"/>
        </w:rPr>
        <w:t xml:space="preserve"> et al</w:t>
      </w:r>
      <w:proofErr w:type="gramStart"/>
      <w:r w:rsidR="00D907E8">
        <w:rPr>
          <w:rFonts w:ascii="Arial" w:hAnsi="Arial" w:cs="Arial"/>
          <w:sz w:val="24"/>
        </w:rPr>
        <w:t>.</w:t>
      </w:r>
      <w:r w:rsidR="00D907E8">
        <w:rPr>
          <w:rFonts w:ascii="Arial" w:hAnsi="Arial" w:cs="Arial"/>
          <w:sz w:val="24"/>
          <w:vertAlign w:val="superscript"/>
        </w:rPr>
        <w:t>(</w:t>
      </w:r>
      <w:proofErr w:type="gramEnd"/>
      <w:r w:rsidR="00D907E8">
        <w:rPr>
          <w:rFonts w:ascii="Arial" w:hAnsi="Arial" w:cs="Arial"/>
          <w:sz w:val="24"/>
          <w:vertAlign w:val="superscript"/>
        </w:rPr>
        <w:t>11)</w:t>
      </w:r>
    </w:p>
    <w:p w14:paraId="7C5ED015" w14:textId="321AF724" w:rsidR="00A65C6C" w:rsidRPr="0021454D" w:rsidRDefault="00A65C6C" w:rsidP="00B30364">
      <w:pPr>
        <w:spacing w:line="360" w:lineRule="auto"/>
        <w:jc w:val="both"/>
        <w:rPr>
          <w:rFonts w:ascii="Arial" w:hAnsi="Arial" w:cs="Arial"/>
          <w:sz w:val="24"/>
          <w:vertAlign w:val="superscript"/>
        </w:rPr>
      </w:pPr>
      <w:r>
        <w:rPr>
          <w:rFonts w:ascii="Arial" w:hAnsi="Arial" w:cs="Arial"/>
          <w:sz w:val="24"/>
        </w:rPr>
        <w:t>Sobre la base de lo antes expuesto, puede deducirse que las RB y PC, en comparación con los TL, son más factibles en su realización, según criterio de los autores. En este sentido, las RB se encargan de realizar un análisis de la información científica existente sobre un tema en especial. Se elaboran a partir del análisis y síntesis de la bibliografía más actualizada (referencias menores a cinco años, con un porciento de referencias menores de tres). A partir de su confección</w:t>
      </w:r>
      <w:r w:rsidR="00FB5939">
        <w:rPr>
          <w:rFonts w:ascii="Arial" w:hAnsi="Arial" w:cs="Arial"/>
          <w:sz w:val="24"/>
        </w:rPr>
        <w:t xml:space="preserve">, se trazan objetivos y/o interrogantes que son solucionados a partir de investigaciones originales o TL. </w:t>
      </w:r>
      <w:r w:rsidR="00B7450C">
        <w:rPr>
          <w:rFonts w:ascii="Arial" w:hAnsi="Arial" w:cs="Arial"/>
          <w:sz w:val="24"/>
        </w:rPr>
        <w:t xml:space="preserve">Razones que permiten sustentar que sean el mayor número de trabajos científicos en la presente. </w:t>
      </w:r>
      <w:r w:rsidR="00353B79">
        <w:rPr>
          <w:rFonts w:ascii="Arial" w:hAnsi="Arial" w:cs="Arial"/>
          <w:sz w:val="24"/>
        </w:rPr>
        <w:t xml:space="preserve">Resultados que concuerda con los presentados por </w:t>
      </w:r>
      <w:r w:rsidR="00FB4C00" w:rsidRPr="00FB4C00">
        <w:rPr>
          <w:rFonts w:ascii="Arial" w:hAnsi="Arial" w:cs="Arial"/>
          <w:sz w:val="24"/>
        </w:rPr>
        <w:t xml:space="preserve">Benítez-Rojas </w:t>
      </w:r>
      <w:r w:rsidR="0021454D">
        <w:rPr>
          <w:rFonts w:ascii="Arial" w:hAnsi="Arial" w:cs="Arial"/>
          <w:sz w:val="24"/>
        </w:rPr>
        <w:t>et al</w:t>
      </w:r>
      <w:proofErr w:type="gramStart"/>
      <w:r w:rsidR="00460E80">
        <w:rPr>
          <w:rFonts w:ascii="Arial" w:hAnsi="Arial" w:cs="Arial"/>
          <w:sz w:val="24"/>
        </w:rPr>
        <w:t>.</w:t>
      </w:r>
      <w:r w:rsidR="0021454D">
        <w:rPr>
          <w:rFonts w:ascii="Arial" w:hAnsi="Arial" w:cs="Arial"/>
          <w:sz w:val="24"/>
          <w:vertAlign w:val="superscript"/>
        </w:rPr>
        <w:t>(</w:t>
      </w:r>
      <w:proofErr w:type="gramEnd"/>
      <w:r w:rsidR="0021454D">
        <w:rPr>
          <w:rFonts w:ascii="Arial" w:hAnsi="Arial" w:cs="Arial"/>
          <w:sz w:val="24"/>
          <w:vertAlign w:val="superscript"/>
        </w:rPr>
        <w:t>12)</w:t>
      </w:r>
      <w:r w:rsidR="00460E80">
        <w:rPr>
          <w:rFonts w:ascii="Arial" w:hAnsi="Arial" w:cs="Arial"/>
          <w:sz w:val="24"/>
        </w:rPr>
        <w:t xml:space="preserve"> Sin embargo, diverge de los presentados por </w:t>
      </w:r>
      <w:r w:rsidR="008C6F48" w:rsidRPr="008C6F48">
        <w:rPr>
          <w:rFonts w:ascii="Arial" w:hAnsi="Arial" w:cs="Arial"/>
          <w:sz w:val="24"/>
        </w:rPr>
        <w:t>Corrales-Reyes</w:t>
      </w:r>
      <w:r w:rsidR="0021454D">
        <w:rPr>
          <w:rFonts w:ascii="Arial" w:hAnsi="Arial" w:cs="Arial"/>
          <w:sz w:val="24"/>
        </w:rPr>
        <w:t xml:space="preserve"> et al.</w:t>
      </w:r>
      <w:r w:rsidR="0021454D">
        <w:rPr>
          <w:rFonts w:ascii="Arial" w:hAnsi="Arial" w:cs="Arial"/>
          <w:sz w:val="24"/>
          <w:vertAlign w:val="superscript"/>
        </w:rPr>
        <w:t>(13)</w:t>
      </w:r>
      <w:r w:rsidR="00B91013">
        <w:rPr>
          <w:rFonts w:ascii="Arial" w:hAnsi="Arial" w:cs="Arial"/>
          <w:sz w:val="24"/>
        </w:rPr>
        <w:t xml:space="preserve"> y </w:t>
      </w:r>
      <w:r w:rsidR="001061B3" w:rsidRPr="001061B3">
        <w:rPr>
          <w:rFonts w:ascii="Arial" w:hAnsi="Arial" w:cs="Arial"/>
          <w:sz w:val="24"/>
        </w:rPr>
        <w:t>Díaz-</w:t>
      </w:r>
      <w:proofErr w:type="spellStart"/>
      <w:r w:rsidR="001061B3" w:rsidRPr="001061B3">
        <w:rPr>
          <w:rFonts w:ascii="Arial" w:hAnsi="Arial" w:cs="Arial"/>
          <w:sz w:val="24"/>
        </w:rPr>
        <w:t>Samada</w:t>
      </w:r>
      <w:proofErr w:type="spellEnd"/>
      <w:r w:rsidR="0021454D">
        <w:rPr>
          <w:rFonts w:ascii="Arial" w:hAnsi="Arial" w:cs="Arial"/>
          <w:sz w:val="24"/>
        </w:rPr>
        <w:t xml:space="preserve"> et al.</w:t>
      </w:r>
      <w:r w:rsidR="0021454D">
        <w:rPr>
          <w:rFonts w:ascii="Arial" w:hAnsi="Arial" w:cs="Arial"/>
          <w:sz w:val="24"/>
          <w:vertAlign w:val="superscript"/>
        </w:rPr>
        <w:t>(14)</w:t>
      </w:r>
    </w:p>
    <w:p w14:paraId="76936EAB" w14:textId="64418713" w:rsidR="007B44C2" w:rsidRPr="0021454D" w:rsidRDefault="00246A37" w:rsidP="00B30364">
      <w:pPr>
        <w:spacing w:line="360" w:lineRule="auto"/>
        <w:jc w:val="both"/>
        <w:rPr>
          <w:rFonts w:ascii="Arial" w:hAnsi="Arial" w:cs="Arial"/>
          <w:sz w:val="24"/>
          <w:vertAlign w:val="superscript"/>
        </w:rPr>
      </w:pPr>
      <w:r>
        <w:rPr>
          <w:rFonts w:ascii="Arial" w:hAnsi="Arial" w:cs="Arial"/>
          <w:sz w:val="24"/>
        </w:rPr>
        <w:t xml:space="preserve">El </w:t>
      </w:r>
      <w:r w:rsidR="0080347F">
        <w:rPr>
          <w:rFonts w:ascii="Arial" w:hAnsi="Arial" w:cs="Arial"/>
          <w:sz w:val="24"/>
        </w:rPr>
        <w:t>uso del</w:t>
      </w:r>
      <w:r>
        <w:rPr>
          <w:rFonts w:ascii="Arial" w:hAnsi="Arial" w:cs="Arial"/>
          <w:sz w:val="24"/>
        </w:rPr>
        <w:t xml:space="preserve"> OCS, garantiza una mejor </w:t>
      </w:r>
      <w:r w:rsidR="0080347F">
        <w:rPr>
          <w:rFonts w:ascii="Arial" w:hAnsi="Arial" w:cs="Arial"/>
          <w:sz w:val="24"/>
        </w:rPr>
        <w:t>organización</w:t>
      </w:r>
      <w:r>
        <w:rPr>
          <w:rFonts w:ascii="Arial" w:hAnsi="Arial" w:cs="Arial"/>
          <w:sz w:val="24"/>
        </w:rPr>
        <w:t xml:space="preserve"> de los eventos científicos</w:t>
      </w:r>
      <w:r w:rsidR="0080347F">
        <w:rPr>
          <w:rFonts w:ascii="Arial" w:hAnsi="Arial" w:cs="Arial"/>
          <w:sz w:val="24"/>
        </w:rPr>
        <w:t xml:space="preserve"> virtuales</w:t>
      </w:r>
      <w:r w:rsidR="006F7442">
        <w:rPr>
          <w:rFonts w:ascii="Arial" w:hAnsi="Arial" w:cs="Arial"/>
          <w:sz w:val="24"/>
        </w:rPr>
        <w:t>. Permite la implementación</w:t>
      </w:r>
      <w:r w:rsidR="0080347F">
        <w:rPr>
          <w:rFonts w:ascii="Arial" w:hAnsi="Arial" w:cs="Arial"/>
          <w:sz w:val="24"/>
        </w:rPr>
        <w:t xml:space="preserve"> de un sistema de </w:t>
      </w:r>
      <w:r w:rsidR="00FD5640">
        <w:rPr>
          <w:rFonts w:ascii="Arial" w:hAnsi="Arial" w:cs="Arial"/>
          <w:sz w:val="24"/>
        </w:rPr>
        <w:t xml:space="preserve">gestión de los trabajos similar a las Revistas Científicas dividido en tres etapas: asignación, revisión y edición. </w:t>
      </w:r>
      <w:r w:rsidR="003B521C">
        <w:rPr>
          <w:rFonts w:ascii="Arial" w:hAnsi="Arial" w:cs="Arial"/>
          <w:sz w:val="24"/>
        </w:rPr>
        <w:t xml:space="preserve">De igual manera, una vez que es aceptado el trabajo para participar y puesto a consideración de los participantes del evento, </w:t>
      </w:r>
      <w:r w:rsidR="003C48E1">
        <w:rPr>
          <w:rFonts w:ascii="Arial" w:hAnsi="Arial" w:cs="Arial"/>
          <w:sz w:val="24"/>
        </w:rPr>
        <w:t>el sistema garantiza su revisión y visualización</w:t>
      </w:r>
      <w:r w:rsidR="003B521C">
        <w:rPr>
          <w:rFonts w:ascii="Arial" w:hAnsi="Arial" w:cs="Arial"/>
          <w:sz w:val="24"/>
        </w:rPr>
        <w:t xml:space="preserve"> en cualquier momento. Así mismo, cada usuario </w:t>
      </w:r>
      <w:r w:rsidR="00202D28">
        <w:rPr>
          <w:rFonts w:ascii="Arial" w:hAnsi="Arial" w:cs="Arial"/>
          <w:sz w:val="24"/>
        </w:rPr>
        <w:t>puede dejar plasmado sus consider</w:t>
      </w:r>
      <w:r w:rsidR="0021454D">
        <w:rPr>
          <w:rFonts w:ascii="Arial" w:hAnsi="Arial" w:cs="Arial"/>
          <w:sz w:val="24"/>
        </w:rPr>
        <w:t>aciones en forma de comentario</w:t>
      </w:r>
      <w:proofErr w:type="gramStart"/>
      <w:r w:rsidR="0021454D">
        <w:rPr>
          <w:rFonts w:ascii="Arial" w:hAnsi="Arial" w:cs="Arial"/>
          <w:sz w:val="24"/>
        </w:rPr>
        <w:t>.</w:t>
      </w:r>
      <w:r w:rsidR="0021454D">
        <w:rPr>
          <w:rFonts w:ascii="Arial" w:hAnsi="Arial" w:cs="Arial"/>
          <w:sz w:val="24"/>
          <w:vertAlign w:val="superscript"/>
        </w:rPr>
        <w:t>(</w:t>
      </w:r>
      <w:proofErr w:type="gramEnd"/>
      <w:r w:rsidR="0021454D">
        <w:rPr>
          <w:rFonts w:ascii="Arial" w:hAnsi="Arial" w:cs="Arial"/>
          <w:sz w:val="24"/>
          <w:vertAlign w:val="superscript"/>
        </w:rPr>
        <w:t>15)</w:t>
      </w:r>
    </w:p>
    <w:p w14:paraId="76AEDB99" w14:textId="0BC0EB72" w:rsidR="00202D28" w:rsidRDefault="00C639F4" w:rsidP="00B30364">
      <w:pPr>
        <w:spacing w:line="360" w:lineRule="auto"/>
        <w:jc w:val="both"/>
        <w:rPr>
          <w:rFonts w:ascii="Arial" w:hAnsi="Arial" w:cs="Arial"/>
          <w:sz w:val="24"/>
        </w:rPr>
      </w:pPr>
      <w:r>
        <w:rPr>
          <w:rFonts w:ascii="Arial" w:hAnsi="Arial" w:cs="Arial"/>
          <w:sz w:val="24"/>
        </w:rPr>
        <w:t xml:space="preserve">En este sentido, el predominio del evento CovidCien2021 en cuanto al número de comentario </w:t>
      </w:r>
      <w:r w:rsidR="00694412">
        <w:rPr>
          <w:rFonts w:ascii="Arial" w:hAnsi="Arial" w:cs="Arial"/>
          <w:sz w:val="24"/>
        </w:rPr>
        <w:t xml:space="preserve">puede deberse al mayor número de participantes inscrito y trabajos presentados durante la sesión </w:t>
      </w:r>
      <w:r w:rsidR="00DE0D2A">
        <w:rPr>
          <w:rFonts w:ascii="Arial" w:hAnsi="Arial" w:cs="Arial"/>
          <w:sz w:val="24"/>
        </w:rPr>
        <w:t xml:space="preserve">del evento, según el criterio de los autores. </w:t>
      </w:r>
    </w:p>
    <w:p w14:paraId="1109943B" w14:textId="7A93D5FF" w:rsidR="007B44C2" w:rsidRDefault="00CC2677" w:rsidP="00B30364">
      <w:pPr>
        <w:spacing w:line="360" w:lineRule="auto"/>
        <w:jc w:val="both"/>
        <w:rPr>
          <w:rFonts w:ascii="Arial" w:hAnsi="Arial" w:cs="Arial"/>
          <w:sz w:val="24"/>
        </w:rPr>
      </w:pPr>
      <w:r>
        <w:rPr>
          <w:rFonts w:ascii="Arial" w:hAnsi="Arial" w:cs="Arial"/>
          <w:sz w:val="24"/>
        </w:rPr>
        <w:lastRenderedPageBreak/>
        <w:t xml:space="preserve">Durante el proceso de edición, a consideración del cada Comité Organizador, los trabajos pueden ser adaptados a una planilla o formato de presentación (previamente diseñado) con el objetivo de lograr una uniformidad en la visualización de los trabajos. </w:t>
      </w:r>
      <w:r w:rsidR="005853FB">
        <w:rPr>
          <w:rFonts w:ascii="Arial" w:hAnsi="Arial" w:cs="Arial"/>
          <w:sz w:val="24"/>
        </w:rPr>
        <w:t>A partir del evento SIMPOCOVID2021, se implementó un modelo único para la presentación de las ponencias</w:t>
      </w:r>
      <w:r w:rsidR="009970F2">
        <w:rPr>
          <w:rFonts w:ascii="Arial" w:hAnsi="Arial" w:cs="Arial"/>
          <w:sz w:val="24"/>
        </w:rPr>
        <w:t>; lográndose</w:t>
      </w:r>
      <w:r w:rsidR="00022BC3">
        <w:rPr>
          <w:rFonts w:ascii="Arial" w:hAnsi="Arial" w:cs="Arial"/>
          <w:sz w:val="24"/>
        </w:rPr>
        <w:t xml:space="preserve"> una mayor equidad entre los eventos desarrollados </w:t>
      </w:r>
      <w:r w:rsidR="00CC3F17">
        <w:rPr>
          <w:rFonts w:ascii="Arial" w:hAnsi="Arial" w:cs="Arial"/>
          <w:sz w:val="24"/>
        </w:rPr>
        <w:t xml:space="preserve">desde Cienfuegos. </w:t>
      </w:r>
      <w:r w:rsidR="009970F2">
        <w:rPr>
          <w:rFonts w:ascii="Arial" w:hAnsi="Arial" w:cs="Arial"/>
          <w:sz w:val="24"/>
        </w:rPr>
        <w:t xml:space="preserve">Lo que, a consideración de los autores, habla a </w:t>
      </w:r>
      <w:r w:rsidR="00CC3F17">
        <w:rPr>
          <w:rFonts w:ascii="Arial" w:hAnsi="Arial" w:cs="Arial"/>
          <w:sz w:val="24"/>
        </w:rPr>
        <w:t xml:space="preserve">favor de una calidad en la operación, organización y gestión de eventos científicos. </w:t>
      </w:r>
    </w:p>
    <w:p w14:paraId="6794CC75" w14:textId="1E8E94C1" w:rsidR="00B7450C" w:rsidRDefault="005177A0" w:rsidP="00B30364">
      <w:pPr>
        <w:spacing w:line="360" w:lineRule="auto"/>
        <w:jc w:val="both"/>
        <w:rPr>
          <w:rFonts w:ascii="Arial" w:hAnsi="Arial" w:cs="Arial"/>
          <w:sz w:val="24"/>
        </w:rPr>
      </w:pPr>
      <w:r>
        <w:rPr>
          <w:rFonts w:ascii="Arial" w:hAnsi="Arial" w:cs="Arial"/>
          <w:sz w:val="24"/>
        </w:rPr>
        <w:t>Como limitantes los autores declaran no contar con la información pertenecie</w:t>
      </w:r>
      <w:r w:rsidR="00065182">
        <w:rPr>
          <w:rFonts w:ascii="Arial" w:hAnsi="Arial" w:cs="Arial"/>
          <w:sz w:val="24"/>
        </w:rPr>
        <w:t xml:space="preserve">nte a cuatro eventos; lo que no posibilito un mayor análisis del periodo de estudio. </w:t>
      </w:r>
    </w:p>
    <w:p w14:paraId="125B69D0" w14:textId="77777777" w:rsidR="00A90B41" w:rsidRDefault="00A90B41" w:rsidP="00B30364">
      <w:pPr>
        <w:spacing w:line="360" w:lineRule="auto"/>
        <w:jc w:val="both"/>
        <w:rPr>
          <w:rFonts w:ascii="Arial" w:hAnsi="Arial" w:cs="Arial"/>
          <w:b/>
          <w:sz w:val="24"/>
        </w:rPr>
      </w:pPr>
      <w:r>
        <w:rPr>
          <w:rFonts w:ascii="Arial" w:hAnsi="Arial" w:cs="Arial"/>
          <w:b/>
          <w:sz w:val="24"/>
        </w:rPr>
        <w:t>CONCLUSIONES</w:t>
      </w:r>
    </w:p>
    <w:p w14:paraId="0E88CD0F" w14:textId="61130DFB" w:rsidR="00257B38" w:rsidRPr="002116E9" w:rsidRDefault="009675F6" w:rsidP="00B30364">
      <w:pPr>
        <w:spacing w:line="360" w:lineRule="auto"/>
        <w:jc w:val="both"/>
        <w:rPr>
          <w:rFonts w:ascii="Arial" w:hAnsi="Arial" w:cs="Arial"/>
          <w:sz w:val="24"/>
        </w:rPr>
      </w:pPr>
      <w:r>
        <w:rPr>
          <w:rFonts w:ascii="Arial" w:hAnsi="Arial" w:cs="Arial"/>
          <w:sz w:val="24"/>
        </w:rPr>
        <w:t>El uso</w:t>
      </w:r>
      <w:r w:rsidR="00206B1C">
        <w:rPr>
          <w:rFonts w:ascii="Arial" w:hAnsi="Arial" w:cs="Arial"/>
          <w:sz w:val="24"/>
        </w:rPr>
        <w:t xml:space="preserve"> de los entornos virtuales para el desarrollo de la actividad científica </w:t>
      </w:r>
      <w:r w:rsidR="00C37903">
        <w:rPr>
          <w:rFonts w:ascii="Arial" w:hAnsi="Arial" w:cs="Arial"/>
          <w:sz w:val="24"/>
        </w:rPr>
        <w:t>ha ganado en popularidad</w:t>
      </w:r>
      <w:r w:rsidR="00206B1C">
        <w:rPr>
          <w:rFonts w:ascii="Arial" w:hAnsi="Arial" w:cs="Arial"/>
          <w:sz w:val="24"/>
        </w:rPr>
        <w:t xml:space="preserve">. </w:t>
      </w:r>
      <w:r>
        <w:rPr>
          <w:rFonts w:ascii="Arial" w:hAnsi="Arial" w:cs="Arial"/>
          <w:sz w:val="24"/>
        </w:rPr>
        <w:t xml:space="preserve">Ofrecen mayor índice de participación y presentación de ponencias. Así como la implementación de un diseño único y propio en el desarrollo de los mismos. </w:t>
      </w:r>
    </w:p>
    <w:p w14:paraId="57F7193E" w14:textId="77777777" w:rsidR="00A90B41" w:rsidRDefault="00A90B41" w:rsidP="00B30364">
      <w:pPr>
        <w:spacing w:line="360" w:lineRule="auto"/>
        <w:jc w:val="both"/>
        <w:rPr>
          <w:rFonts w:ascii="Arial" w:hAnsi="Arial" w:cs="Arial"/>
          <w:b/>
          <w:sz w:val="24"/>
        </w:rPr>
      </w:pPr>
      <w:r>
        <w:rPr>
          <w:rFonts w:ascii="Arial" w:hAnsi="Arial" w:cs="Arial"/>
          <w:b/>
          <w:sz w:val="24"/>
        </w:rPr>
        <w:t>REFERENCIAS BIBLIOGRAFICAS</w:t>
      </w:r>
    </w:p>
    <w:p w14:paraId="58354CA6" w14:textId="02ED4DB6" w:rsidR="00A60C20" w:rsidRPr="00A60C20" w:rsidRDefault="009C741D" w:rsidP="00A60C20">
      <w:pPr>
        <w:pStyle w:val="Prrafodelista"/>
        <w:numPr>
          <w:ilvl w:val="0"/>
          <w:numId w:val="3"/>
        </w:numPr>
        <w:spacing w:line="360" w:lineRule="auto"/>
        <w:jc w:val="both"/>
        <w:rPr>
          <w:rFonts w:ascii="Arial" w:hAnsi="Arial" w:cs="Arial"/>
          <w:sz w:val="24"/>
        </w:rPr>
      </w:pPr>
      <w:r w:rsidRPr="009C741D">
        <w:rPr>
          <w:rFonts w:ascii="Arial" w:hAnsi="Arial" w:cs="Arial"/>
          <w:sz w:val="24"/>
          <w:lang w:val="en-US"/>
        </w:rPr>
        <w:t>Almanza Santana L</w:t>
      </w:r>
      <w:r w:rsidR="00A60C20" w:rsidRPr="009C741D">
        <w:rPr>
          <w:rFonts w:ascii="Arial" w:hAnsi="Arial" w:cs="Arial"/>
          <w:sz w:val="24"/>
          <w:lang w:val="en-US"/>
        </w:rPr>
        <w:t xml:space="preserve">, </w:t>
      </w:r>
      <w:proofErr w:type="spellStart"/>
      <w:r w:rsidR="00A60C20" w:rsidRPr="009C741D">
        <w:rPr>
          <w:rFonts w:ascii="Arial" w:hAnsi="Arial" w:cs="Arial"/>
          <w:sz w:val="24"/>
          <w:lang w:val="en-US"/>
        </w:rPr>
        <w:t>Soler</w:t>
      </w:r>
      <w:proofErr w:type="spellEnd"/>
      <w:r w:rsidR="00A60C20" w:rsidRPr="009C741D">
        <w:rPr>
          <w:rFonts w:ascii="Arial" w:hAnsi="Arial" w:cs="Arial"/>
          <w:sz w:val="24"/>
          <w:lang w:val="en-US"/>
        </w:rPr>
        <w:t xml:space="preserve"> Cárdenas S</w:t>
      </w:r>
      <w:r w:rsidRPr="009C741D">
        <w:rPr>
          <w:rFonts w:ascii="Arial" w:hAnsi="Arial" w:cs="Arial"/>
          <w:sz w:val="24"/>
          <w:lang w:val="en-US"/>
        </w:rPr>
        <w:t xml:space="preserve">, Mesa Simpson Cr, Naranjo Rodríguez S, </w:t>
      </w:r>
      <w:proofErr w:type="spellStart"/>
      <w:r w:rsidRPr="009C741D">
        <w:rPr>
          <w:rFonts w:ascii="Arial" w:hAnsi="Arial" w:cs="Arial"/>
          <w:sz w:val="24"/>
          <w:lang w:val="en-US"/>
        </w:rPr>
        <w:t>Soler</w:t>
      </w:r>
      <w:proofErr w:type="spellEnd"/>
      <w:r w:rsidRPr="009C741D">
        <w:rPr>
          <w:rFonts w:ascii="Arial" w:hAnsi="Arial" w:cs="Arial"/>
          <w:sz w:val="24"/>
          <w:lang w:val="en-US"/>
        </w:rPr>
        <w:t xml:space="preserve"> Pons L</w:t>
      </w:r>
      <w:r w:rsidR="00A60C20" w:rsidRPr="009C741D">
        <w:rPr>
          <w:rFonts w:ascii="Arial" w:hAnsi="Arial" w:cs="Arial"/>
          <w:sz w:val="24"/>
          <w:lang w:val="en-US"/>
        </w:rPr>
        <w:t xml:space="preserve">. </w:t>
      </w:r>
      <w:r w:rsidR="00A60C20" w:rsidRPr="00A60C20">
        <w:rPr>
          <w:rFonts w:ascii="Arial" w:hAnsi="Arial" w:cs="Arial"/>
          <w:sz w:val="24"/>
          <w:lang w:val="en-US"/>
        </w:rPr>
        <w:t xml:space="preserve">The use of the information and communication technologies by the professors of the medical sciences in Matanzas. </w:t>
      </w:r>
      <w:proofErr w:type="spellStart"/>
      <w:r w:rsidR="00A60C20" w:rsidRPr="00A60C20">
        <w:rPr>
          <w:rFonts w:ascii="Arial" w:hAnsi="Arial" w:cs="Arial"/>
          <w:sz w:val="24"/>
        </w:rPr>
        <w:t>Rev.Med.</w:t>
      </w:r>
      <w:r>
        <w:rPr>
          <w:rFonts w:ascii="Arial" w:hAnsi="Arial" w:cs="Arial"/>
          <w:sz w:val="24"/>
        </w:rPr>
        <w:t>Electrón</w:t>
      </w:r>
      <w:proofErr w:type="spellEnd"/>
      <w:r>
        <w:rPr>
          <w:rFonts w:ascii="Arial" w:hAnsi="Arial" w:cs="Arial"/>
          <w:sz w:val="24"/>
        </w:rPr>
        <w:t xml:space="preserve">. [Internet]. 2021 </w:t>
      </w:r>
      <w:r w:rsidRPr="00A60C20">
        <w:rPr>
          <w:rFonts w:ascii="Arial" w:hAnsi="Arial" w:cs="Arial"/>
          <w:sz w:val="24"/>
        </w:rPr>
        <w:t>[citado 25</w:t>
      </w:r>
      <w:r>
        <w:rPr>
          <w:rFonts w:ascii="Arial" w:hAnsi="Arial" w:cs="Arial"/>
          <w:sz w:val="24"/>
        </w:rPr>
        <w:t>/07/2022]</w:t>
      </w:r>
      <w:r w:rsidRPr="00A60C20">
        <w:rPr>
          <w:rFonts w:ascii="Arial" w:hAnsi="Arial" w:cs="Arial"/>
          <w:sz w:val="24"/>
        </w:rPr>
        <w:t>; 43(1)</w:t>
      </w:r>
      <w:r w:rsidR="00A60C20" w:rsidRPr="00A60C20">
        <w:rPr>
          <w:rFonts w:ascii="Arial" w:hAnsi="Arial" w:cs="Arial"/>
          <w:sz w:val="24"/>
        </w:rPr>
        <w:t xml:space="preserve">: 2917-2927. Disponible en: </w:t>
      </w:r>
      <w:hyperlink r:id="rId18" w:history="1">
        <w:r w:rsidRPr="0006557B">
          <w:rPr>
            <w:rStyle w:val="Hipervnculo"/>
            <w:rFonts w:ascii="Arial" w:hAnsi="Arial" w:cs="Arial"/>
            <w:sz w:val="24"/>
          </w:rPr>
          <w:t>http://scielo.sld.cu/scielo.php?script=sci_arttext&amp;pid=S1684-18242021000102917&amp;lng=es</w:t>
        </w:r>
      </w:hyperlink>
      <w:r>
        <w:rPr>
          <w:rFonts w:ascii="Arial" w:hAnsi="Arial" w:cs="Arial"/>
          <w:sz w:val="24"/>
        </w:rPr>
        <w:t xml:space="preserve">. </w:t>
      </w:r>
    </w:p>
    <w:p w14:paraId="0FCA51E0" w14:textId="6ABB03E7" w:rsidR="00A60C20" w:rsidRDefault="009C741D" w:rsidP="00A60C20">
      <w:pPr>
        <w:pStyle w:val="Prrafodelista"/>
        <w:numPr>
          <w:ilvl w:val="0"/>
          <w:numId w:val="3"/>
        </w:numPr>
        <w:spacing w:line="360" w:lineRule="auto"/>
        <w:jc w:val="both"/>
        <w:rPr>
          <w:rFonts w:ascii="Arial" w:hAnsi="Arial" w:cs="Arial"/>
          <w:sz w:val="24"/>
        </w:rPr>
      </w:pPr>
      <w:r>
        <w:rPr>
          <w:rFonts w:ascii="Arial" w:hAnsi="Arial" w:cs="Arial"/>
          <w:sz w:val="24"/>
        </w:rPr>
        <w:t>Muñiz Álvarez RM, Mar Cornelio O</w:t>
      </w:r>
      <w:r w:rsidR="00A60C20" w:rsidRPr="00A60C20">
        <w:rPr>
          <w:rFonts w:ascii="Arial" w:hAnsi="Arial" w:cs="Arial"/>
          <w:sz w:val="24"/>
        </w:rPr>
        <w:t xml:space="preserve">. Sistema web para la gestión de los enlaces de conectividad en el nodo </w:t>
      </w:r>
      <w:proofErr w:type="spellStart"/>
      <w:r w:rsidR="00A60C20" w:rsidRPr="00A60C20">
        <w:rPr>
          <w:rFonts w:ascii="Arial" w:hAnsi="Arial" w:cs="Arial"/>
          <w:sz w:val="24"/>
        </w:rPr>
        <w:t>Infomed</w:t>
      </w:r>
      <w:proofErr w:type="spellEnd"/>
      <w:r w:rsidR="00A60C20" w:rsidRPr="00A60C20">
        <w:rPr>
          <w:rFonts w:ascii="Arial" w:hAnsi="Arial" w:cs="Arial"/>
          <w:sz w:val="24"/>
        </w:rPr>
        <w:t xml:space="preserve"> de Villa Clara, Cuba. RCIM [Internet]. 2021 Dic [</w:t>
      </w:r>
      <w:r w:rsidRPr="00A60C20">
        <w:rPr>
          <w:rFonts w:ascii="Arial" w:hAnsi="Arial" w:cs="Arial"/>
          <w:sz w:val="24"/>
        </w:rPr>
        <w:t>citado 25</w:t>
      </w:r>
      <w:r>
        <w:rPr>
          <w:rFonts w:ascii="Arial" w:hAnsi="Arial" w:cs="Arial"/>
          <w:sz w:val="24"/>
        </w:rPr>
        <w:t>/07/2022]; 13(2</w:t>
      </w:r>
      <w:r w:rsidR="00A60C20" w:rsidRPr="00A60C20">
        <w:rPr>
          <w:rFonts w:ascii="Arial" w:hAnsi="Arial" w:cs="Arial"/>
          <w:sz w:val="24"/>
        </w:rPr>
        <w:t xml:space="preserve">): e466. Disponible en: </w:t>
      </w:r>
      <w:hyperlink r:id="rId19" w:history="1">
        <w:r w:rsidRPr="0006557B">
          <w:rPr>
            <w:rStyle w:val="Hipervnculo"/>
            <w:rFonts w:ascii="Arial" w:hAnsi="Arial" w:cs="Arial"/>
            <w:sz w:val="24"/>
          </w:rPr>
          <w:t>http://scielo.sld.cu/scielo.php?script=sci_arttext&amp;pid=S1684-18592021000200018&amp;lng=es</w:t>
        </w:r>
      </w:hyperlink>
    </w:p>
    <w:p w14:paraId="6AD26B99" w14:textId="17DD0BCE" w:rsidR="00BC6377" w:rsidRPr="00BC6377" w:rsidRDefault="00BC6377" w:rsidP="00BC6377">
      <w:pPr>
        <w:pStyle w:val="Prrafodelista"/>
        <w:numPr>
          <w:ilvl w:val="0"/>
          <w:numId w:val="3"/>
        </w:numPr>
        <w:spacing w:line="360" w:lineRule="auto"/>
        <w:jc w:val="both"/>
        <w:rPr>
          <w:rFonts w:ascii="Arial" w:hAnsi="Arial" w:cs="Arial"/>
          <w:sz w:val="24"/>
        </w:rPr>
      </w:pPr>
      <w:r w:rsidRPr="00BC6377">
        <w:rPr>
          <w:rFonts w:ascii="Arial" w:hAnsi="Arial" w:cs="Arial"/>
          <w:sz w:val="24"/>
        </w:rPr>
        <w:t>C</w:t>
      </w:r>
      <w:r>
        <w:rPr>
          <w:rFonts w:ascii="Arial" w:hAnsi="Arial" w:cs="Arial"/>
          <w:sz w:val="24"/>
        </w:rPr>
        <w:t xml:space="preserve">oncepción Báez CM. </w:t>
      </w:r>
      <w:r w:rsidRPr="00BC6377">
        <w:rPr>
          <w:rFonts w:ascii="Arial" w:hAnsi="Arial" w:cs="Arial"/>
          <w:sz w:val="24"/>
        </w:rPr>
        <w:t xml:space="preserve">Hacia una nueva etapa de desarrollo de la Red Telemática de Salud en Cuba: </w:t>
      </w:r>
      <w:proofErr w:type="spellStart"/>
      <w:r w:rsidRPr="00BC6377">
        <w:rPr>
          <w:rFonts w:ascii="Arial" w:hAnsi="Arial" w:cs="Arial"/>
          <w:sz w:val="24"/>
        </w:rPr>
        <w:t>Infomed</w:t>
      </w:r>
      <w:proofErr w:type="spellEnd"/>
      <w:r w:rsidRPr="00BC6377">
        <w:rPr>
          <w:rFonts w:ascii="Arial" w:hAnsi="Arial" w:cs="Arial"/>
          <w:sz w:val="24"/>
        </w:rPr>
        <w:t xml:space="preserve"> 2.0. ACIMED [</w:t>
      </w:r>
      <w:r>
        <w:rPr>
          <w:rFonts w:ascii="Arial" w:hAnsi="Arial" w:cs="Arial"/>
          <w:sz w:val="24"/>
        </w:rPr>
        <w:t>Internet]. 2007</w:t>
      </w:r>
      <w:r w:rsidRPr="00BC6377">
        <w:rPr>
          <w:rFonts w:ascii="Arial" w:hAnsi="Arial" w:cs="Arial"/>
          <w:sz w:val="24"/>
        </w:rPr>
        <w:t xml:space="preserve"> [citado </w:t>
      </w:r>
      <w:r>
        <w:rPr>
          <w:rFonts w:ascii="Arial" w:hAnsi="Arial" w:cs="Arial"/>
          <w:sz w:val="24"/>
        </w:rPr>
        <w:t>25/07/2022</w:t>
      </w:r>
      <w:proofErr w:type="gramStart"/>
      <w:r w:rsidR="003132A5">
        <w:rPr>
          <w:rFonts w:ascii="Arial" w:hAnsi="Arial" w:cs="Arial"/>
          <w:sz w:val="24"/>
        </w:rPr>
        <w:t>] ;</w:t>
      </w:r>
      <w:proofErr w:type="gramEnd"/>
      <w:r w:rsidR="003132A5">
        <w:rPr>
          <w:rFonts w:ascii="Arial" w:hAnsi="Arial" w:cs="Arial"/>
          <w:sz w:val="24"/>
        </w:rPr>
        <w:t xml:space="preserve">  15( 5 ):</w:t>
      </w:r>
      <w:r w:rsidR="00605F8F">
        <w:rPr>
          <w:rFonts w:ascii="Arial" w:hAnsi="Arial" w:cs="Arial"/>
          <w:sz w:val="24"/>
        </w:rPr>
        <w:t>1-5</w:t>
      </w:r>
      <w:r w:rsidRPr="00BC6377">
        <w:rPr>
          <w:rFonts w:ascii="Arial" w:hAnsi="Arial" w:cs="Arial"/>
          <w:sz w:val="24"/>
        </w:rPr>
        <w:t xml:space="preserve"> Disponible en: </w:t>
      </w:r>
      <w:hyperlink r:id="rId20" w:history="1">
        <w:r w:rsidRPr="0006557B">
          <w:rPr>
            <w:rStyle w:val="Hipervnculo"/>
            <w:rFonts w:ascii="Arial" w:hAnsi="Arial" w:cs="Arial"/>
            <w:sz w:val="24"/>
          </w:rPr>
          <w:t>http://scielo.sld.cu/scielo.php?script=sci_arttext&amp;pid=S1024-94352007000500001&amp;lng=es</w:t>
        </w:r>
      </w:hyperlink>
      <w:r w:rsidRPr="00BC6377">
        <w:rPr>
          <w:rFonts w:ascii="Arial" w:hAnsi="Arial" w:cs="Arial"/>
          <w:sz w:val="24"/>
        </w:rPr>
        <w:t>.</w:t>
      </w:r>
      <w:r>
        <w:rPr>
          <w:rFonts w:ascii="Arial" w:hAnsi="Arial" w:cs="Arial"/>
          <w:sz w:val="24"/>
        </w:rPr>
        <w:t xml:space="preserve"> </w:t>
      </w:r>
    </w:p>
    <w:p w14:paraId="4970CF46" w14:textId="0FC4DC38" w:rsidR="004A0A5D" w:rsidRPr="004A0A5D" w:rsidRDefault="004A0A5D" w:rsidP="004A0A5D">
      <w:pPr>
        <w:pStyle w:val="Prrafodelista"/>
        <w:numPr>
          <w:ilvl w:val="0"/>
          <w:numId w:val="3"/>
        </w:numPr>
        <w:spacing w:line="360" w:lineRule="auto"/>
        <w:jc w:val="both"/>
        <w:rPr>
          <w:rFonts w:ascii="Arial" w:hAnsi="Arial" w:cs="Arial"/>
          <w:sz w:val="24"/>
        </w:rPr>
      </w:pPr>
      <w:proofErr w:type="spellStart"/>
      <w:r w:rsidRPr="004A0A5D">
        <w:rPr>
          <w:rFonts w:ascii="Arial" w:hAnsi="Arial" w:cs="Arial"/>
          <w:sz w:val="24"/>
        </w:rPr>
        <w:lastRenderedPageBreak/>
        <w:t>Arencibia</w:t>
      </w:r>
      <w:proofErr w:type="spellEnd"/>
      <w:r w:rsidRPr="004A0A5D">
        <w:rPr>
          <w:rFonts w:ascii="Arial" w:hAnsi="Arial" w:cs="Arial"/>
          <w:sz w:val="24"/>
        </w:rPr>
        <w:t xml:space="preserve">-Fernández A. Los eventos científicos virtuales como canal de transferencia de los resultados de investigación. Correo Científico Médico [Internet]. 2021 [citado </w:t>
      </w:r>
      <w:r w:rsidR="0030672B">
        <w:rPr>
          <w:rFonts w:ascii="Arial" w:hAnsi="Arial" w:cs="Arial"/>
          <w:sz w:val="24"/>
        </w:rPr>
        <w:t>25/07/2022</w:t>
      </w:r>
      <w:r w:rsidRPr="004A0A5D">
        <w:rPr>
          <w:rFonts w:ascii="Arial" w:hAnsi="Arial" w:cs="Arial"/>
          <w:sz w:val="24"/>
        </w:rPr>
        <w:t>]; 25 (3)</w:t>
      </w:r>
      <w:r w:rsidR="00394457">
        <w:rPr>
          <w:rFonts w:ascii="Arial" w:hAnsi="Arial" w:cs="Arial"/>
          <w:sz w:val="24"/>
        </w:rPr>
        <w:t>:1-3.</w:t>
      </w:r>
      <w:r w:rsidRPr="004A0A5D">
        <w:rPr>
          <w:rFonts w:ascii="Arial" w:hAnsi="Arial" w:cs="Arial"/>
          <w:sz w:val="24"/>
        </w:rPr>
        <w:t xml:space="preserve"> Disponible en: </w:t>
      </w:r>
      <w:hyperlink r:id="rId21" w:history="1">
        <w:r w:rsidRPr="0006557B">
          <w:rPr>
            <w:rStyle w:val="Hipervnculo"/>
            <w:rFonts w:ascii="Arial" w:hAnsi="Arial" w:cs="Arial"/>
            <w:sz w:val="24"/>
          </w:rPr>
          <w:t>http://www.revcocmed.sld.cu/index.php/cocmed/article/view/4088</w:t>
        </w:r>
      </w:hyperlink>
      <w:r>
        <w:rPr>
          <w:rFonts w:ascii="Arial" w:hAnsi="Arial" w:cs="Arial"/>
          <w:sz w:val="24"/>
        </w:rPr>
        <w:t xml:space="preserve"> </w:t>
      </w:r>
    </w:p>
    <w:p w14:paraId="3F234208" w14:textId="4BE9F7C1" w:rsidR="00735746" w:rsidRPr="00735746" w:rsidRDefault="00735746" w:rsidP="00735746">
      <w:pPr>
        <w:pStyle w:val="Prrafodelista"/>
        <w:numPr>
          <w:ilvl w:val="0"/>
          <w:numId w:val="3"/>
        </w:numPr>
        <w:spacing w:line="360" w:lineRule="auto"/>
        <w:jc w:val="both"/>
        <w:rPr>
          <w:rFonts w:ascii="Arial" w:hAnsi="Arial" w:cs="Arial"/>
          <w:sz w:val="24"/>
        </w:rPr>
      </w:pPr>
      <w:r w:rsidRPr="00735746">
        <w:rPr>
          <w:rFonts w:ascii="Arial" w:hAnsi="Arial" w:cs="Arial"/>
          <w:sz w:val="24"/>
        </w:rPr>
        <w:t xml:space="preserve">Díaz Martínez AG, Castellanos Gallardo I, Ferrer </w:t>
      </w:r>
      <w:proofErr w:type="spellStart"/>
      <w:r w:rsidRPr="00735746">
        <w:rPr>
          <w:rFonts w:ascii="Arial" w:hAnsi="Arial" w:cs="Arial"/>
          <w:sz w:val="24"/>
        </w:rPr>
        <w:t>Cutié</w:t>
      </w:r>
      <w:proofErr w:type="spellEnd"/>
      <w:r w:rsidRPr="00735746">
        <w:rPr>
          <w:rFonts w:ascii="Arial" w:hAnsi="Arial" w:cs="Arial"/>
          <w:sz w:val="24"/>
        </w:rPr>
        <w:t xml:space="preserve"> ME, Abreu García MT. </w:t>
      </w:r>
      <w:r w:rsidRPr="00735746">
        <w:rPr>
          <w:rFonts w:ascii="Arial" w:hAnsi="Arial" w:cs="Arial"/>
          <w:sz w:val="24"/>
          <w:lang w:val="en-US"/>
        </w:rPr>
        <w:t xml:space="preserve">Characterization of health events managed with the Open Systems Conference in Cuba. </w:t>
      </w:r>
      <w:r w:rsidRPr="00735746">
        <w:rPr>
          <w:rFonts w:ascii="Arial" w:hAnsi="Arial" w:cs="Arial"/>
          <w:sz w:val="24"/>
        </w:rPr>
        <w:t>ACIMED [</w:t>
      </w:r>
      <w:r>
        <w:rPr>
          <w:rFonts w:ascii="Arial" w:hAnsi="Arial" w:cs="Arial"/>
          <w:sz w:val="24"/>
        </w:rPr>
        <w:t xml:space="preserve">Internet]. 2012 </w:t>
      </w:r>
      <w:r w:rsidRPr="00735746">
        <w:rPr>
          <w:rFonts w:ascii="Arial" w:hAnsi="Arial" w:cs="Arial"/>
          <w:sz w:val="24"/>
        </w:rPr>
        <w:t>[citado 25</w:t>
      </w:r>
      <w:r>
        <w:rPr>
          <w:rFonts w:ascii="Arial" w:hAnsi="Arial" w:cs="Arial"/>
          <w:sz w:val="24"/>
        </w:rPr>
        <w:t>/07/2022</w:t>
      </w:r>
      <w:r w:rsidR="00EB1944" w:rsidRPr="00735746">
        <w:rPr>
          <w:rFonts w:ascii="Arial" w:hAnsi="Arial" w:cs="Arial"/>
          <w:sz w:val="24"/>
        </w:rPr>
        <w:t>]; 23(4)</w:t>
      </w:r>
      <w:r w:rsidRPr="00735746">
        <w:rPr>
          <w:rFonts w:ascii="Arial" w:hAnsi="Arial" w:cs="Arial"/>
          <w:sz w:val="24"/>
        </w:rPr>
        <w:t xml:space="preserve">: 346-361. Disponible en: </w:t>
      </w:r>
      <w:hyperlink r:id="rId22" w:history="1">
        <w:r w:rsidRPr="0006557B">
          <w:rPr>
            <w:rStyle w:val="Hipervnculo"/>
            <w:rFonts w:ascii="Arial" w:hAnsi="Arial" w:cs="Arial"/>
            <w:sz w:val="24"/>
          </w:rPr>
          <w:t>http://scielo.sld.cu/scielo.php?script=sci_arttext&amp;pid=S1024-94352012000400003&amp;lng=es</w:t>
        </w:r>
      </w:hyperlink>
      <w:r w:rsidRPr="00735746">
        <w:rPr>
          <w:rFonts w:ascii="Arial" w:hAnsi="Arial" w:cs="Arial"/>
          <w:sz w:val="24"/>
        </w:rPr>
        <w:t>.</w:t>
      </w:r>
      <w:r>
        <w:rPr>
          <w:rFonts w:ascii="Arial" w:hAnsi="Arial" w:cs="Arial"/>
          <w:sz w:val="24"/>
        </w:rPr>
        <w:t xml:space="preserve"> </w:t>
      </w:r>
    </w:p>
    <w:p w14:paraId="5445082F" w14:textId="160140D7" w:rsidR="00ED1F11" w:rsidRPr="00ED1F11" w:rsidRDefault="00ED1F11" w:rsidP="00ED1F11">
      <w:pPr>
        <w:pStyle w:val="Prrafodelista"/>
        <w:numPr>
          <w:ilvl w:val="0"/>
          <w:numId w:val="3"/>
        </w:numPr>
        <w:spacing w:line="360" w:lineRule="auto"/>
        <w:jc w:val="both"/>
        <w:rPr>
          <w:rFonts w:ascii="Arial" w:hAnsi="Arial" w:cs="Arial"/>
          <w:sz w:val="24"/>
        </w:rPr>
      </w:pPr>
      <w:r w:rsidRPr="00ED1F11">
        <w:rPr>
          <w:rFonts w:ascii="Arial" w:hAnsi="Arial" w:cs="Arial"/>
          <w:sz w:val="24"/>
        </w:rPr>
        <w:t xml:space="preserve">Benítez-Rojas </w:t>
      </w:r>
      <w:proofErr w:type="spellStart"/>
      <w:r w:rsidRPr="00ED1F11">
        <w:rPr>
          <w:rFonts w:ascii="Arial" w:hAnsi="Arial" w:cs="Arial"/>
          <w:sz w:val="24"/>
        </w:rPr>
        <w:t>LdlC</w:t>
      </w:r>
      <w:proofErr w:type="spellEnd"/>
      <w:r w:rsidRPr="00ED1F11">
        <w:rPr>
          <w:rFonts w:ascii="Arial" w:hAnsi="Arial" w:cs="Arial"/>
          <w:sz w:val="24"/>
        </w:rPr>
        <w:t xml:space="preserve">. Ciencia estudiantil: Eventos Científicos Estudiantiles Virtuales durante la COVID-19. </w:t>
      </w:r>
      <w:proofErr w:type="spellStart"/>
      <w:r w:rsidRPr="00ED1F11">
        <w:rPr>
          <w:rFonts w:ascii="Arial" w:hAnsi="Arial" w:cs="Arial"/>
          <w:sz w:val="24"/>
        </w:rPr>
        <w:t>Univ</w:t>
      </w:r>
      <w:proofErr w:type="spellEnd"/>
      <w:r w:rsidRPr="00ED1F11">
        <w:rPr>
          <w:rFonts w:ascii="Arial" w:hAnsi="Arial" w:cs="Arial"/>
          <w:sz w:val="24"/>
        </w:rPr>
        <w:t xml:space="preserve"> </w:t>
      </w:r>
      <w:proofErr w:type="spellStart"/>
      <w:r w:rsidRPr="00ED1F11">
        <w:rPr>
          <w:rFonts w:ascii="Arial" w:hAnsi="Arial" w:cs="Arial"/>
          <w:sz w:val="24"/>
        </w:rPr>
        <w:t>Méd</w:t>
      </w:r>
      <w:proofErr w:type="spellEnd"/>
      <w:r w:rsidRPr="00ED1F11">
        <w:rPr>
          <w:rFonts w:ascii="Arial" w:hAnsi="Arial" w:cs="Arial"/>
          <w:sz w:val="24"/>
        </w:rPr>
        <w:t xml:space="preserve"> Pinareña. [Internet]. 2021 [citado: </w:t>
      </w:r>
      <w:r>
        <w:rPr>
          <w:rFonts w:ascii="Arial" w:hAnsi="Arial" w:cs="Arial"/>
          <w:sz w:val="24"/>
        </w:rPr>
        <w:t>27/07/2022</w:t>
      </w:r>
      <w:r w:rsidRPr="00ED1F11">
        <w:rPr>
          <w:rFonts w:ascii="Arial" w:hAnsi="Arial" w:cs="Arial"/>
          <w:sz w:val="24"/>
        </w:rPr>
        <w:t xml:space="preserve">]; 17(3):e622. Disponible en: </w:t>
      </w:r>
      <w:hyperlink r:id="rId23" w:history="1">
        <w:r w:rsidRPr="0006557B">
          <w:rPr>
            <w:rStyle w:val="Hipervnculo"/>
            <w:rFonts w:ascii="Arial" w:hAnsi="Arial" w:cs="Arial"/>
            <w:sz w:val="24"/>
          </w:rPr>
          <w:t>http://www.revgaleno.sld.cu/index.php/ump/article/view/622</w:t>
        </w:r>
      </w:hyperlink>
      <w:r>
        <w:rPr>
          <w:rFonts w:ascii="Arial" w:hAnsi="Arial" w:cs="Arial"/>
          <w:sz w:val="24"/>
        </w:rPr>
        <w:t xml:space="preserve"> </w:t>
      </w:r>
    </w:p>
    <w:p w14:paraId="7757DEE5" w14:textId="4B4D97FF" w:rsidR="00ED1F11" w:rsidRPr="007C1636" w:rsidRDefault="00ED1F11" w:rsidP="007C1636">
      <w:pPr>
        <w:pStyle w:val="Prrafodelista"/>
        <w:numPr>
          <w:ilvl w:val="0"/>
          <w:numId w:val="3"/>
        </w:numPr>
        <w:spacing w:line="360" w:lineRule="auto"/>
        <w:jc w:val="both"/>
        <w:rPr>
          <w:rFonts w:ascii="Arial" w:hAnsi="Arial" w:cs="Arial"/>
          <w:sz w:val="24"/>
        </w:rPr>
      </w:pPr>
      <w:r w:rsidRPr="007C1636">
        <w:rPr>
          <w:rFonts w:ascii="Arial" w:hAnsi="Arial" w:cs="Arial"/>
          <w:sz w:val="24"/>
        </w:rPr>
        <w:t>Alvarado-Carrasco E, Aguilera-Zapata J. Congresos virtuales: una nueva realidad, producto de la pandemia COVID-19. Rev Med Chile [Internet]. 2020 [cit</w:t>
      </w:r>
      <w:r w:rsidR="007C1636" w:rsidRPr="007C1636">
        <w:rPr>
          <w:rFonts w:ascii="Arial" w:hAnsi="Arial" w:cs="Arial"/>
          <w:sz w:val="24"/>
        </w:rPr>
        <w:t>ado 27/07/2022]; 148(1): 1518-1534</w:t>
      </w:r>
      <w:r w:rsidRPr="007C1636">
        <w:rPr>
          <w:rFonts w:ascii="Arial" w:hAnsi="Arial" w:cs="Arial"/>
          <w:sz w:val="24"/>
        </w:rPr>
        <w:t xml:space="preserve">. Disponible en: </w:t>
      </w:r>
      <w:hyperlink r:id="rId24" w:history="1">
        <w:r w:rsidR="007C1636" w:rsidRPr="0006557B">
          <w:rPr>
            <w:rStyle w:val="Hipervnculo"/>
            <w:rFonts w:ascii="Arial" w:hAnsi="Arial" w:cs="Arial"/>
            <w:sz w:val="24"/>
          </w:rPr>
          <w:t>https://www.scielo.cl/scielo.php?pid=S0034-98872020001001527&amp;script=sci_arttext</w:t>
        </w:r>
      </w:hyperlink>
      <w:r w:rsidR="007C1636">
        <w:rPr>
          <w:rFonts w:ascii="Arial" w:hAnsi="Arial" w:cs="Arial"/>
          <w:sz w:val="24"/>
        </w:rPr>
        <w:t xml:space="preserve"> </w:t>
      </w:r>
    </w:p>
    <w:p w14:paraId="117ADF2B" w14:textId="124BFFD4" w:rsidR="002F5BBE" w:rsidRPr="002F5BBE" w:rsidRDefault="002F5BBE" w:rsidP="002F5BBE">
      <w:pPr>
        <w:pStyle w:val="Prrafodelista"/>
        <w:numPr>
          <w:ilvl w:val="0"/>
          <w:numId w:val="3"/>
        </w:numPr>
        <w:spacing w:line="360" w:lineRule="auto"/>
        <w:jc w:val="both"/>
        <w:rPr>
          <w:rFonts w:ascii="Arial" w:hAnsi="Arial" w:cs="Arial"/>
          <w:sz w:val="24"/>
        </w:rPr>
      </w:pPr>
      <w:r w:rsidRPr="002F5BBE">
        <w:rPr>
          <w:rFonts w:ascii="Arial" w:hAnsi="Arial" w:cs="Arial"/>
          <w:sz w:val="24"/>
        </w:rPr>
        <w:t>López-</w:t>
      </w:r>
      <w:proofErr w:type="spellStart"/>
      <w:r w:rsidRPr="002F5BBE">
        <w:rPr>
          <w:rFonts w:ascii="Arial" w:hAnsi="Arial" w:cs="Arial"/>
          <w:sz w:val="24"/>
        </w:rPr>
        <w:t>Catá</w:t>
      </w:r>
      <w:proofErr w:type="spellEnd"/>
      <w:r w:rsidRPr="002F5BBE">
        <w:rPr>
          <w:rFonts w:ascii="Arial" w:hAnsi="Arial" w:cs="Arial"/>
          <w:sz w:val="24"/>
        </w:rPr>
        <w:t xml:space="preserve"> F, </w:t>
      </w:r>
      <w:proofErr w:type="spellStart"/>
      <w:r w:rsidRPr="002F5BBE">
        <w:rPr>
          <w:rFonts w:ascii="Arial" w:hAnsi="Arial" w:cs="Arial"/>
          <w:sz w:val="24"/>
        </w:rPr>
        <w:t>Carrazana</w:t>
      </w:r>
      <w:proofErr w:type="spellEnd"/>
      <w:r w:rsidRPr="002F5BBE">
        <w:rPr>
          <w:rFonts w:ascii="Arial" w:hAnsi="Arial" w:cs="Arial"/>
          <w:sz w:val="24"/>
        </w:rPr>
        <w:t>-Carballo R, Espinoza-Téllez Z, Matos-Santisteban M. Actividad científica estudiantil durante el II Evento Científico Estudiantil Nacional Virtual de Pediatría PE</w:t>
      </w:r>
      <w:r>
        <w:rPr>
          <w:rFonts w:ascii="Arial" w:hAnsi="Arial" w:cs="Arial"/>
          <w:sz w:val="24"/>
        </w:rPr>
        <w:t>DIACAM 2021. Progaleno [</w:t>
      </w:r>
      <w:r w:rsidRPr="002F5BBE">
        <w:rPr>
          <w:rFonts w:ascii="Arial" w:hAnsi="Arial" w:cs="Arial"/>
          <w:sz w:val="24"/>
        </w:rPr>
        <w:t xml:space="preserve">Internet]. 2022 [citado </w:t>
      </w:r>
      <w:r>
        <w:rPr>
          <w:rFonts w:ascii="Arial" w:hAnsi="Arial" w:cs="Arial"/>
          <w:sz w:val="24"/>
        </w:rPr>
        <w:t>27/07/2022</w:t>
      </w:r>
      <w:r w:rsidRPr="002F5BBE">
        <w:rPr>
          <w:rFonts w:ascii="Arial" w:hAnsi="Arial" w:cs="Arial"/>
          <w:sz w:val="24"/>
        </w:rPr>
        <w:t>]; 5 (1):</w:t>
      </w:r>
      <w:r>
        <w:rPr>
          <w:rFonts w:ascii="Arial" w:hAnsi="Arial" w:cs="Arial"/>
          <w:sz w:val="24"/>
        </w:rPr>
        <w:t xml:space="preserve"> 1-11</w:t>
      </w:r>
      <w:r w:rsidRPr="002F5BBE">
        <w:rPr>
          <w:rFonts w:ascii="Arial" w:hAnsi="Arial" w:cs="Arial"/>
          <w:sz w:val="24"/>
        </w:rPr>
        <w:t xml:space="preserve">. Disponible en: </w:t>
      </w:r>
      <w:hyperlink r:id="rId25" w:history="1">
        <w:r w:rsidRPr="0006557B">
          <w:rPr>
            <w:rStyle w:val="Hipervnculo"/>
            <w:rFonts w:ascii="Arial" w:hAnsi="Arial" w:cs="Arial"/>
            <w:sz w:val="24"/>
          </w:rPr>
          <w:t>http://www.revprogaleno.sld.cu/index.php/progaleno/article/view/352</w:t>
        </w:r>
      </w:hyperlink>
      <w:r>
        <w:rPr>
          <w:rFonts w:ascii="Arial" w:hAnsi="Arial" w:cs="Arial"/>
          <w:sz w:val="24"/>
        </w:rPr>
        <w:t xml:space="preserve"> </w:t>
      </w:r>
    </w:p>
    <w:p w14:paraId="537B6F22" w14:textId="538EDD1A" w:rsidR="009C741D" w:rsidRDefault="0040655D" w:rsidP="00A60C20">
      <w:pPr>
        <w:pStyle w:val="Prrafodelista"/>
        <w:numPr>
          <w:ilvl w:val="0"/>
          <w:numId w:val="3"/>
        </w:numPr>
        <w:spacing w:line="360" w:lineRule="auto"/>
        <w:jc w:val="both"/>
        <w:rPr>
          <w:rFonts w:ascii="Arial" w:hAnsi="Arial" w:cs="Arial"/>
          <w:sz w:val="24"/>
        </w:rPr>
      </w:pPr>
      <w:r w:rsidRPr="001A58B7">
        <w:rPr>
          <w:rFonts w:ascii="Arial" w:hAnsi="Arial" w:cs="Arial"/>
          <w:sz w:val="24"/>
        </w:rPr>
        <w:t xml:space="preserve">Equipo editorial de la revista </w:t>
      </w:r>
      <w:proofErr w:type="spellStart"/>
      <w:r w:rsidRPr="001A58B7">
        <w:rPr>
          <w:rFonts w:ascii="Arial" w:hAnsi="Arial" w:cs="Arial"/>
          <w:sz w:val="24"/>
        </w:rPr>
        <w:t>Medicentro</w:t>
      </w:r>
      <w:proofErr w:type="spellEnd"/>
      <w:r w:rsidRPr="001A58B7">
        <w:rPr>
          <w:rFonts w:ascii="Arial" w:hAnsi="Arial" w:cs="Arial"/>
          <w:sz w:val="24"/>
        </w:rPr>
        <w:t xml:space="preserve"> Electrónica. </w:t>
      </w:r>
      <w:r>
        <w:rPr>
          <w:rFonts w:ascii="Arial" w:hAnsi="Arial" w:cs="Arial"/>
          <w:sz w:val="24"/>
        </w:rPr>
        <w:t>I</w:t>
      </w:r>
      <w:r w:rsidRPr="001A58B7">
        <w:rPr>
          <w:rFonts w:ascii="Arial" w:hAnsi="Arial" w:cs="Arial"/>
          <w:sz w:val="24"/>
        </w:rPr>
        <w:t xml:space="preserve">mplementación de la taxonomía </w:t>
      </w:r>
      <w:proofErr w:type="spellStart"/>
      <w:r w:rsidR="0094593D" w:rsidRPr="001A58B7">
        <w:rPr>
          <w:rFonts w:ascii="Arial" w:hAnsi="Arial" w:cs="Arial"/>
          <w:sz w:val="24"/>
        </w:rPr>
        <w:t>CRediT</w:t>
      </w:r>
      <w:proofErr w:type="spellEnd"/>
      <w:r w:rsidR="0094593D" w:rsidRPr="001A58B7">
        <w:rPr>
          <w:rFonts w:ascii="Arial" w:hAnsi="Arial" w:cs="Arial"/>
          <w:sz w:val="24"/>
        </w:rPr>
        <w:t xml:space="preserve">. </w:t>
      </w:r>
      <w:proofErr w:type="spellStart"/>
      <w:r w:rsidRPr="001A58B7">
        <w:rPr>
          <w:rFonts w:ascii="Arial" w:hAnsi="Arial" w:cs="Arial"/>
          <w:sz w:val="24"/>
        </w:rPr>
        <w:t>Medicent</w:t>
      </w:r>
      <w:proofErr w:type="spellEnd"/>
      <w:r w:rsidRPr="001A58B7">
        <w:rPr>
          <w:rFonts w:ascii="Arial" w:hAnsi="Arial" w:cs="Arial"/>
          <w:sz w:val="24"/>
        </w:rPr>
        <w:t xml:space="preserve"> Electrón [Internet]. 2021 [ci</w:t>
      </w:r>
      <w:r>
        <w:rPr>
          <w:rFonts w:ascii="Arial" w:hAnsi="Arial" w:cs="Arial"/>
          <w:sz w:val="24"/>
        </w:rPr>
        <w:t>tado 27/07/2022]; 25(1): 1-6</w:t>
      </w:r>
      <w:r w:rsidRPr="001A58B7">
        <w:rPr>
          <w:rFonts w:ascii="Arial" w:hAnsi="Arial" w:cs="Arial"/>
          <w:sz w:val="24"/>
        </w:rPr>
        <w:t xml:space="preserve">. Disponible en: </w:t>
      </w:r>
      <w:hyperlink r:id="rId26" w:history="1">
        <w:r w:rsidRPr="0006557B">
          <w:rPr>
            <w:rStyle w:val="Hipervnculo"/>
            <w:rFonts w:ascii="Arial" w:hAnsi="Arial" w:cs="Arial"/>
            <w:sz w:val="24"/>
          </w:rPr>
          <w:t>http://www.medicentro.sld.cu/index.php/medicentro/article/view/3449/2653</w:t>
        </w:r>
      </w:hyperlink>
    </w:p>
    <w:p w14:paraId="776273E6" w14:textId="6E0EFDE3" w:rsidR="00EE5CB5" w:rsidRDefault="00EE5CB5" w:rsidP="00EE5CB5">
      <w:pPr>
        <w:pStyle w:val="Prrafodelista"/>
        <w:numPr>
          <w:ilvl w:val="0"/>
          <w:numId w:val="3"/>
        </w:numPr>
        <w:spacing w:line="360" w:lineRule="auto"/>
        <w:jc w:val="both"/>
        <w:rPr>
          <w:rFonts w:ascii="Arial" w:hAnsi="Arial" w:cs="Arial"/>
          <w:sz w:val="24"/>
        </w:rPr>
      </w:pPr>
      <w:proofErr w:type="spellStart"/>
      <w:r w:rsidRPr="00E17565">
        <w:rPr>
          <w:rFonts w:ascii="Arial" w:hAnsi="Arial" w:cs="Arial"/>
          <w:sz w:val="24"/>
        </w:rPr>
        <w:t>Landrove</w:t>
      </w:r>
      <w:proofErr w:type="spellEnd"/>
      <w:r w:rsidRPr="00E17565">
        <w:rPr>
          <w:rFonts w:ascii="Arial" w:hAnsi="Arial" w:cs="Arial"/>
          <w:sz w:val="24"/>
        </w:rPr>
        <w:t xml:space="preserve">-Escalona E, Hernández-González E, Palomino-Cabrera A, </w:t>
      </w:r>
      <w:proofErr w:type="spellStart"/>
      <w:r w:rsidRPr="00E17565">
        <w:rPr>
          <w:rFonts w:ascii="Arial" w:hAnsi="Arial" w:cs="Arial"/>
          <w:sz w:val="24"/>
        </w:rPr>
        <w:t>Avila</w:t>
      </w:r>
      <w:proofErr w:type="spellEnd"/>
      <w:r w:rsidRPr="00E17565">
        <w:rPr>
          <w:rFonts w:ascii="Arial" w:hAnsi="Arial" w:cs="Arial"/>
          <w:sz w:val="24"/>
        </w:rPr>
        <w:t xml:space="preserve">-Díaz D, </w:t>
      </w:r>
      <w:proofErr w:type="spellStart"/>
      <w:r w:rsidRPr="00E17565">
        <w:rPr>
          <w:rFonts w:ascii="Arial" w:hAnsi="Arial" w:cs="Arial"/>
          <w:sz w:val="24"/>
        </w:rPr>
        <w:t>Mitjans</w:t>
      </w:r>
      <w:proofErr w:type="spellEnd"/>
      <w:r w:rsidRPr="00E17565">
        <w:rPr>
          <w:rFonts w:ascii="Arial" w:hAnsi="Arial" w:cs="Arial"/>
          <w:sz w:val="24"/>
        </w:rPr>
        <w:t>-Hernández D. Métricas de los trabajos presentados en el evento científico est</w:t>
      </w:r>
      <w:r>
        <w:rPr>
          <w:rFonts w:ascii="Arial" w:hAnsi="Arial" w:cs="Arial"/>
          <w:sz w:val="24"/>
        </w:rPr>
        <w:t xml:space="preserve">udiantil </w:t>
      </w:r>
      <w:proofErr w:type="spellStart"/>
      <w:r>
        <w:rPr>
          <w:rFonts w:ascii="Arial" w:hAnsi="Arial" w:cs="Arial"/>
          <w:sz w:val="24"/>
        </w:rPr>
        <w:t>OncoFórum</w:t>
      </w:r>
      <w:proofErr w:type="spellEnd"/>
      <w:r>
        <w:rPr>
          <w:rFonts w:ascii="Arial" w:hAnsi="Arial" w:cs="Arial"/>
          <w:sz w:val="24"/>
        </w:rPr>
        <w:t xml:space="preserve"> 2021. Rev </w:t>
      </w:r>
      <w:proofErr w:type="spellStart"/>
      <w:r>
        <w:rPr>
          <w:rFonts w:ascii="Arial" w:hAnsi="Arial" w:cs="Arial"/>
          <w:sz w:val="24"/>
        </w:rPr>
        <w:t>Elect</w:t>
      </w:r>
      <w:proofErr w:type="spellEnd"/>
      <w:r w:rsidRPr="00E17565">
        <w:rPr>
          <w:rFonts w:ascii="Arial" w:hAnsi="Arial" w:cs="Arial"/>
          <w:sz w:val="24"/>
        </w:rPr>
        <w:t xml:space="preserve"> Dr. Zoilo E. </w:t>
      </w:r>
      <w:proofErr w:type="spellStart"/>
      <w:r w:rsidRPr="00E17565">
        <w:rPr>
          <w:rFonts w:ascii="Arial" w:hAnsi="Arial" w:cs="Arial"/>
          <w:sz w:val="24"/>
        </w:rPr>
        <w:t>Marinello</w:t>
      </w:r>
      <w:proofErr w:type="spellEnd"/>
      <w:r w:rsidRPr="00E17565">
        <w:rPr>
          <w:rFonts w:ascii="Arial" w:hAnsi="Arial" w:cs="Arial"/>
          <w:sz w:val="24"/>
        </w:rPr>
        <w:t xml:space="preserve"> </w:t>
      </w:r>
      <w:proofErr w:type="spellStart"/>
      <w:r w:rsidRPr="00E17565">
        <w:rPr>
          <w:rFonts w:ascii="Arial" w:hAnsi="Arial" w:cs="Arial"/>
          <w:sz w:val="24"/>
        </w:rPr>
        <w:t>Vidaurreta</w:t>
      </w:r>
      <w:proofErr w:type="spellEnd"/>
      <w:r w:rsidRPr="00E17565">
        <w:rPr>
          <w:rFonts w:ascii="Arial" w:hAnsi="Arial" w:cs="Arial"/>
          <w:sz w:val="24"/>
        </w:rPr>
        <w:t xml:space="preserve"> [Internet]. 2021 [citado </w:t>
      </w:r>
      <w:r>
        <w:rPr>
          <w:rFonts w:ascii="Arial" w:hAnsi="Arial" w:cs="Arial"/>
          <w:sz w:val="24"/>
        </w:rPr>
        <w:t>27/07/2022</w:t>
      </w:r>
      <w:r w:rsidRPr="00E17565">
        <w:rPr>
          <w:rFonts w:ascii="Arial" w:hAnsi="Arial" w:cs="Arial"/>
          <w:sz w:val="24"/>
        </w:rPr>
        <w:t>]; 46 (6)</w:t>
      </w:r>
      <w:r>
        <w:rPr>
          <w:rFonts w:ascii="Arial" w:hAnsi="Arial" w:cs="Arial"/>
          <w:sz w:val="24"/>
        </w:rPr>
        <w:t>: 1-12.</w:t>
      </w:r>
      <w:r w:rsidRPr="00E17565">
        <w:rPr>
          <w:rFonts w:ascii="Arial" w:hAnsi="Arial" w:cs="Arial"/>
          <w:sz w:val="24"/>
        </w:rPr>
        <w:t xml:space="preserve"> Disponible en: </w:t>
      </w:r>
      <w:hyperlink r:id="rId27" w:history="1">
        <w:r w:rsidRPr="0006557B">
          <w:rPr>
            <w:rStyle w:val="Hipervnculo"/>
            <w:rFonts w:ascii="Arial" w:hAnsi="Arial" w:cs="Arial"/>
            <w:sz w:val="24"/>
          </w:rPr>
          <w:t>http://www.revzoilomarinello.sld.cu/index.php/zmv/article/view/2952</w:t>
        </w:r>
      </w:hyperlink>
    </w:p>
    <w:p w14:paraId="1B6F68DA" w14:textId="699EE8BE" w:rsidR="00B63BD2" w:rsidRDefault="00B63BD2" w:rsidP="00B63BD2">
      <w:pPr>
        <w:pStyle w:val="Prrafodelista"/>
        <w:numPr>
          <w:ilvl w:val="0"/>
          <w:numId w:val="3"/>
        </w:numPr>
        <w:spacing w:line="360" w:lineRule="auto"/>
        <w:jc w:val="both"/>
        <w:rPr>
          <w:rFonts w:ascii="Arial" w:hAnsi="Arial" w:cs="Arial"/>
          <w:sz w:val="24"/>
        </w:rPr>
      </w:pPr>
      <w:r w:rsidRPr="00F215EF">
        <w:rPr>
          <w:rFonts w:ascii="Arial" w:hAnsi="Arial" w:cs="Arial"/>
          <w:sz w:val="24"/>
        </w:rPr>
        <w:lastRenderedPageBreak/>
        <w:t xml:space="preserve">Benítez-Rojas L, Nieves-Cuadrado J, Rodríguez-González N, Benítez-Rojas A, Rojas-Pérez S. Producción científica estudiantil a través del II Evento Científico Estudiantil Nacional de </w:t>
      </w:r>
      <w:proofErr w:type="spellStart"/>
      <w:r w:rsidRPr="00F215EF">
        <w:rPr>
          <w:rFonts w:ascii="Arial" w:hAnsi="Arial" w:cs="Arial"/>
          <w:sz w:val="24"/>
        </w:rPr>
        <w:t>Oncohematología</w:t>
      </w:r>
      <w:proofErr w:type="spellEnd"/>
      <w:r w:rsidRPr="00F215EF">
        <w:rPr>
          <w:rFonts w:ascii="Arial" w:hAnsi="Arial" w:cs="Arial"/>
          <w:sz w:val="24"/>
        </w:rPr>
        <w:t xml:space="preserve"> ONCOFO</w:t>
      </w:r>
      <w:r>
        <w:rPr>
          <w:rFonts w:ascii="Arial" w:hAnsi="Arial" w:cs="Arial"/>
          <w:sz w:val="24"/>
        </w:rPr>
        <w:t>RUM 2019. EsTuSalud [</w:t>
      </w:r>
      <w:r w:rsidRPr="00F215EF">
        <w:rPr>
          <w:rFonts w:ascii="Arial" w:hAnsi="Arial" w:cs="Arial"/>
          <w:sz w:val="24"/>
        </w:rPr>
        <w:t xml:space="preserve">Internet]. 2019 [citado </w:t>
      </w:r>
      <w:r>
        <w:rPr>
          <w:rFonts w:ascii="Arial" w:hAnsi="Arial" w:cs="Arial"/>
          <w:sz w:val="24"/>
        </w:rPr>
        <w:t>27/07/2022</w:t>
      </w:r>
      <w:r w:rsidRPr="00F215EF">
        <w:rPr>
          <w:rFonts w:ascii="Arial" w:hAnsi="Arial" w:cs="Arial"/>
          <w:sz w:val="24"/>
        </w:rPr>
        <w:t>]; 1</w:t>
      </w:r>
      <w:r>
        <w:rPr>
          <w:rFonts w:ascii="Arial" w:hAnsi="Arial" w:cs="Arial"/>
          <w:sz w:val="24"/>
        </w:rPr>
        <w:t>(3): 1-10.</w:t>
      </w:r>
      <w:r w:rsidRPr="00F215EF">
        <w:rPr>
          <w:rFonts w:ascii="Arial" w:hAnsi="Arial" w:cs="Arial"/>
          <w:sz w:val="24"/>
        </w:rPr>
        <w:t xml:space="preserve"> Disponible en: </w:t>
      </w:r>
      <w:hyperlink r:id="rId28" w:history="1">
        <w:r w:rsidRPr="0006557B">
          <w:rPr>
            <w:rStyle w:val="Hipervnculo"/>
            <w:rFonts w:ascii="Arial" w:hAnsi="Arial" w:cs="Arial"/>
            <w:sz w:val="24"/>
          </w:rPr>
          <w:t>http://www.revestusalud.sld.cu/index.php/estusalud/article/view/12</w:t>
        </w:r>
      </w:hyperlink>
    </w:p>
    <w:p w14:paraId="1F73DC29" w14:textId="3A50DAF4" w:rsidR="008F7679" w:rsidRDefault="008F7679" w:rsidP="008F7679">
      <w:pPr>
        <w:pStyle w:val="Prrafodelista"/>
        <w:numPr>
          <w:ilvl w:val="0"/>
          <w:numId w:val="3"/>
        </w:numPr>
        <w:spacing w:line="360" w:lineRule="auto"/>
        <w:jc w:val="both"/>
        <w:rPr>
          <w:rFonts w:ascii="Arial" w:hAnsi="Arial" w:cs="Arial"/>
          <w:sz w:val="24"/>
        </w:rPr>
      </w:pPr>
      <w:r w:rsidRPr="00FB4C00">
        <w:rPr>
          <w:rFonts w:ascii="Arial" w:hAnsi="Arial" w:cs="Arial"/>
          <w:sz w:val="24"/>
        </w:rPr>
        <w:t xml:space="preserve">Benítez-Rojas </w:t>
      </w:r>
      <w:proofErr w:type="spellStart"/>
      <w:r w:rsidRPr="00FB4C00">
        <w:rPr>
          <w:rFonts w:ascii="Arial" w:hAnsi="Arial" w:cs="Arial"/>
          <w:sz w:val="24"/>
        </w:rPr>
        <w:t>LdlC</w:t>
      </w:r>
      <w:proofErr w:type="spellEnd"/>
      <w:r w:rsidRPr="00FB4C00">
        <w:rPr>
          <w:rFonts w:ascii="Arial" w:hAnsi="Arial" w:cs="Arial"/>
          <w:sz w:val="24"/>
        </w:rPr>
        <w:t xml:space="preserve">, Vázquez-González LA, Polanco-Velázquez DA, Rojas-Pérez </w:t>
      </w:r>
      <w:proofErr w:type="spellStart"/>
      <w:r w:rsidRPr="004B31BE">
        <w:rPr>
          <w:rFonts w:ascii="Arial" w:hAnsi="Arial" w:cs="Arial"/>
          <w:sz w:val="24"/>
        </w:rPr>
        <w:t>SdlC</w:t>
      </w:r>
      <w:proofErr w:type="spellEnd"/>
      <w:r w:rsidRPr="004B31BE">
        <w:rPr>
          <w:rFonts w:ascii="Arial" w:hAnsi="Arial" w:cs="Arial"/>
          <w:sz w:val="24"/>
        </w:rPr>
        <w:t xml:space="preserve">, Benítez-Rojas AR. Participación de los estudiantes de la Universidad de Ciencias Médicas de Las Tunas en eventos científicos estudiantiles nacionales. 16 de Abril [Internet]. 2022 [citado: </w:t>
      </w:r>
      <w:r>
        <w:rPr>
          <w:rFonts w:ascii="Arial" w:hAnsi="Arial" w:cs="Arial"/>
          <w:sz w:val="24"/>
        </w:rPr>
        <w:t>27/07/2022</w:t>
      </w:r>
      <w:r w:rsidRPr="004B31BE">
        <w:rPr>
          <w:rFonts w:ascii="Arial" w:hAnsi="Arial" w:cs="Arial"/>
          <w:sz w:val="24"/>
        </w:rPr>
        <w:t>];</w:t>
      </w:r>
      <w:r>
        <w:rPr>
          <w:rFonts w:ascii="Arial" w:hAnsi="Arial" w:cs="Arial"/>
          <w:sz w:val="24"/>
        </w:rPr>
        <w:t xml:space="preserve"> </w:t>
      </w:r>
      <w:r w:rsidRPr="004B31BE">
        <w:rPr>
          <w:rFonts w:ascii="Arial" w:hAnsi="Arial" w:cs="Arial"/>
          <w:sz w:val="24"/>
        </w:rPr>
        <w:t xml:space="preserve">61(283):e1184. Disponible </w:t>
      </w:r>
      <w:r>
        <w:rPr>
          <w:rFonts w:ascii="Arial" w:hAnsi="Arial" w:cs="Arial"/>
          <w:sz w:val="24"/>
        </w:rPr>
        <w:t xml:space="preserve"> </w:t>
      </w:r>
      <w:r w:rsidRPr="004B31BE">
        <w:rPr>
          <w:rFonts w:ascii="Arial" w:hAnsi="Arial" w:cs="Arial"/>
          <w:sz w:val="24"/>
        </w:rPr>
        <w:t xml:space="preserve">en: </w:t>
      </w:r>
      <w:hyperlink r:id="rId29" w:history="1">
        <w:r w:rsidRPr="004B31BE">
          <w:rPr>
            <w:rStyle w:val="Hipervnculo"/>
            <w:rFonts w:ascii="Arial" w:hAnsi="Arial" w:cs="Arial"/>
            <w:sz w:val="24"/>
          </w:rPr>
          <w:t>http://www.rev16deabril.sld.cu/index.php/16_04/article/view/1184</w:t>
        </w:r>
      </w:hyperlink>
    </w:p>
    <w:p w14:paraId="04776CA1" w14:textId="5FAAA340" w:rsidR="00176743" w:rsidRDefault="00176743" w:rsidP="00176743">
      <w:pPr>
        <w:pStyle w:val="Prrafodelista"/>
        <w:numPr>
          <w:ilvl w:val="0"/>
          <w:numId w:val="3"/>
        </w:numPr>
        <w:spacing w:line="360" w:lineRule="auto"/>
        <w:jc w:val="both"/>
        <w:rPr>
          <w:rFonts w:ascii="Arial" w:hAnsi="Arial" w:cs="Arial"/>
          <w:sz w:val="24"/>
        </w:rPr>
      </w:pPr>
      <w:r w:rsidRPr="00460E80">
        <w:rPr>
          <w:rFonts w:ascii="Arial" w:hAnsi="Arial" w:cs="Arial"/>
          <w:sz w:val="24"/>
        </w:rPr>
        <w:t xml:space="preserve">Corrales-Reyes IE, </w:t>
      </w:r>
      <w:proofErr w:type="spellStart"/>
      <w:r w:rsidRPr="00460E80">
        <w:rPr>
          <w:rFonts w:ascii="Arial" w:hAnsi="Arial" w:cs="Arial"/>
          <w:sz w:val="24"/>
        </w:rPr>
        <w:t>Fornaris</w:t>
      </w:r>
      <w:proofErr w:type="spellEnd"/>
      <w:r w:rsidRPr="00460E80">
        <w:rPr>
          <w:rFonts w:ascii="Arial" w:hAnsi="Arial" w:cs="Arial"/>
          <w:sz w:val="24"/>
        </w:rPr>
        <w:t xml:space="preserve">-Cedeño Y, </w:t>
      </w:r>
      <w:proofErr w:type="spellStart"/>
      <w:r w:rsidRPr="00460E80">
        <w:rPr>
          <w:rFonts w:ascii="Arial" w:hAnsi="Arial" w:cs="Arial"/>
          <w:sz w:val="24"/>
        </w:rPr>
        <w:t>Dorta</w:t>
      </w:r>
      <w:proofErr w:type="spellEnd"/>
      <w:r w:rsidRPr="00460E80">
        <w:rPr>
          <w:rFonts w:ascii="Arial" w:hAnsi="Arial" w:cs="Arial"/>
          <w:sz w:val="24"/>
        </w:rPr>
        <w:t xml:space="preserve">-Contreras AJ, </w:t>
      </w:r>
      <w:proofErr w:type="spellStart"/>
      <w:r w:rsidRPr="00460E80">
        <w:rPr>
          <w:rFonts w:ascii="Arial" w:hAnsi="Arial" w:cs="Arial"/>
          <w:sz w:val="24"/>
        </w:rPr>
        <w:t>Mejia</w:t>
      </w:r>
      <w:proofErr w:type="spellEnd"/>
      <w:r w:rsidRPr="00460E80">
        <w:rPr>
          <w:rFonts w:ascii="Arial" w:hAnsi="Arial" w:cs="Arial"/>
          <w:sz w:val="24"/>
        </w:rPr>
        <w:t xml:space="preserve"> CR. Publicación de los trabajos presentados en fórums nacionales estudiantiles de Ciencias Médicas, Cuba 2016 y 2017. Rev </w:t>
      </w:r>
      <w:proofErr w:type="spellStart"/>
      <w:r w:rsidRPr="00460E80">
        <w:rPr>
          <w:rFonts w:ascii="Arial" w:hAnsi="Arial" w:cs="Arial"/>
          <w:sz w:val="24"/>
        </w:rPr>
        <w:t>haban</w:t>
      </w:r>
      <w:proofErr w:type="spellEnd"/>
      <w:r w:rsidRPr="00460E80">
        <w:rPr>
          <w:rFonts w:ascii="Arial" w:hAnsi="Arial" w:cs="Arial"/>
          <w:sz w:val="24"/>
        </w:rPr>
        <w:t xml:space="preserve"> </w:t>
      </w:r>
      <w:proofErr w:type="spellStart"/>
      <w:r w:rsidRPr="00460E80">
        <w:rPr>
          <w:rFonts w:ascii="Arial" w:hAnsi="Arial" w:cs="Arial"/>
          <w:sz w:val="24"/>
        </w:rPr>
        <w:t>cienc</w:t>
      </w:r>
      <w:proofErr w:type="spellEnd"/>
      <w:r w:rsidRPr="00460E80">
        <w:rPr>
          <w:rFonts w:ascii="Arial" w:hAnsi="Arial" w:cs="Arial"/>
          <w:sz w:val="24"/>
        </w:rPr>
        <w:t xml:space="preserve"> </w:t>
      </w:r>
      <w:proofErr w:type="spellStart"/>
      <w:r w:rsidRPr="00460E80">
        <w:rPr>
          <w:rFonts w:ascii="Arial" w:hAnsi="Arial" w:cs="Arial"/>
          <w:sz w:val="24"/>
        </w:rPr>
        <w:t>méd</w:t>
      </w:r>
      <w:proofErr w:type="spellEnd"/>
      <w:r w:rsidRPr="00460E80">
        <w:rPr>
          <w:rFonts w:ascii="Arial" w:hAnsi="Arial" w:cs="Arial"/>
          <w:sz w:val="24"/>
        </w:rPr>
        <w:t xml:space="preserve"> [Internet]. 2019 [citado </w:t>
      </w:r>
      <w:r>
        <w:rPr>
          <w:rFonts w:ascii="Arial" w:hAnsi="Arial" w:cs="Arial"/>
          <w:sz w:val="24"/>
        </w:rPr>
        <w:t>27/07/2022</w:t>
      </w:r>
      <w:r w:rsidRPr="00460E80">
        <w:rPr>
          <w:rFonts w:ascii="Arial" w:hAnsi="Arial" w:cs="Arial"/>
          <w:sz w:val="24"/>
        </w:rPr>
        <w:t>]</w:t>
      </w:r>
      <w:r w:rsidR="00731EFE" w:rsidRPr="00460E80">
        <w:rPr>
          <w:rFonts w:ascii="Arial" w:hAnsi="Arial" w:cs="Arial"/>
          <w:sz w:val="24"/>
        </w:rPr>
        <w:t>; 18</w:t>
      </w:r>
      <w:r w:rsidRPr="00460E80">
        <w:rPr>
          <w:rFonts w:ascii="Arial" w:hAnsi="Arial" w:cs="Arial"/>
          <w:sz w:val="24"/>
        </w:rPr>
        <w:t xml:space="preserve">(5):831-848. Disponible en: </w:t>
      </w:r>
      <w:hyperlink r:id="rId30" w:history="1">
        <w:r w:rsidRPr="0006557B">
          <w:rPr>
            <w:rStyle w:val="Hipervnculo"/>
            <w:rFonts w:ascii="Arial" w:hAnsi="Arial" w:cs="Arial"/>
            <w:sz w:val="24"/>
          </w:rPr>
          <w:t>http://www.revhabanera.sld.cu/index.php/rhab/article/view/2658</w:t>
        </w:r>
      </w:hyperlink>
    </w:p>
    <w:p w14:paraId="30D9F797" w14:textId="75257311" w:rsidR="00176743" w:rsidRDefault="00992A56" w:rsidP="00176743">
      <w:pPr>
        <w:pStyle w:val="Prrafodelista"/>
        <w:numPr>
          <w:ilvl w:val="0"/>
          <w:numId w:val="3"/>
        </w:numPr>
        <w:spacing w:line="360" w:lineRule="auto"/>
        <w:jc w:val="both"/>
        <w:rPr>
          <w:rFonts w:ascii="Arial" w:hAnsi="Arial" w:cs="Arial"/>
          <w:sz w:val="24"/>
        </w:rPr>
      </w:pPr>
      <w:r w:rsidRPr="00B91013">
        <w:rPr>
          <w:rFonts w:ascii="Arial" w:hAnsi="Arial" w:cs="Arial"/>
          <w:sz w:val="24"/>
        </w:rPr>
        <w:t>Díaz-</w:t>
      </w:r>
      <w:proofErr w:type="spellStart"/>
      <w:r w:rsidRPr="00B91013">
        <w:rPr>
          <w:rFonts w:ascii="Arial" w:hAnsi="Arial" w:cs="Arial"/>
          <w:sz w:val="24"/>
        </w:rPr>
        <w:t>Samada</w:t>
      </w:r>
      <w:proofErr w:type="spellEnd"/>
      <w:r w:rsidRPr="00B91013">
        <w:rPr>
          <w:rFonts w:ascii="Arial" w:hAnsi="Arial" w:cs="Arial"/>
          <w:sz w:val="24"/>
        </w:rPr>
        <w:t xml:space="preserve"> RE, Ramos-Cordero AE, Roque-Pérez L. Publicación de las investigaciones de la universidad médica santiaguera en Fórums Nacionales de estudiantes de las Ciencias Médicas. </w:t>
      </w:r>
      <w:proofErr w:type="spellStart"/>
      <w:r w:rsidRPr="00B91013">
        <w:rPr>
          <w:rFonts w:ascii="Arial" w:hAnsi="Arial" w:cs="Arial"/>
          <w:sz w:val="24"/>
        </w:rPr>
        <w:t>Univ</w:t>
      </w:r>
      <w:proofErr w:type="spellEnd"/>
      <w:r w:rsidRPr="00B91013">
        <w:rPr>
          <w:rFonts w:ascii="Arial" w:hAnsi="Arial" w:cs="Arial"/>
          <w:sz w:val="24"/>
        </w:rPr>
        <w:t xml:space="preserve"> Med Pinareña [Internet]. 2019 [citado: </w:t>
      </w:r>
      <w:r>
        <w:rPr>
          <w:rFonts w:ascii="Arial" w:hAnsi="Arial" w:cs="Arial"/>
          <w:sz w:val="24"/>
        </w:rPr>
        <w:t>27/07/2022</w:t>
      </w:r>
      <w:r w:rsidRPr="00B91013">
        <w:rPr>
          <w:rFonts w:ascii="Arial" w:hAnsi="Arial" w:cs="Arial"/>
          <w:sz w:val="24"/>
        </w:rPr>
        <w:t xml:space="preserve">]; 15(3): 305-310. Disponible en: </w:t>
      </w:r>
      <w:hyperlink r:id="rId31" w:history="1">
        <w:r w:rsidRPr="0006557B">
          <w:rPr>
            <w:rStyle w:val="Hipervnculo"/>
            <w:rFonts w:ascii="Arial" w:hAnsi="Arial" w:cs="Arial"/>
            <w:sz w:val="24"/>
          </w:rPr>
          <w:t>http://galeno.pri.sld.cu/index.php/galeno/article/view/650</w:t>
        </w:r>
      </w:hyperlink>
    </w:p>
    <w:p w14:paraId="146AAD6F" w14:textId="6DF31095" w:rsidR="0040655D" w:rsidRPr="008D23BC" w:rsidRDefault="008D23BC" w:rsidP="008D23BC">
      <w:pPr>
        <w:pStyle w:val="Prrafodelista"/>
        <w:numPr>
          <w:ilvl w:val="0"/>
          <w:numId w:val="3"/>
        </w:numPr>
        <w:spacing w:line="360" w:lineRule="auto"/>
        <w:jc w:val="both"/>
        <w:rPr>
          <w:rFonts w:ascii="Arial" w:hAnsi="Arial" w:cs="Arial"/>
          <w:sz w:val="24"/>
        </w:rPr>
      </w:pPr>
      <w:r w:rsidRPr="00554F54">
        <w:rPr>
          <w:rFonts w:ascii="Arial" w:hAnsi="Arial" w:cs="Arial"/>
          <w:sz w:val="24"/>
        </w:rPr>
        <w:t xml:space="preserve">Diaz Martínez AG, Pérez Herrera MJ. Gestión de eventos virtuales a través de INFOMED-CENCOMED alternativa para la comunicación en salud. </w:t>
      </w:r>
      <w:proofErr w:type="spellStart"/>
      <w:r w:rsidRPr="00554F54">
        <w:rPr>
          <w:rFonts w:ascii="Arial" w:hAnsi="Arial" w:cs="Arial"/>
          <w:sz w:val="24"/>
        </w:rPr>
        <w:t>MefAvila</w:t>
      </w:r>
      <w:proofErr w:type="spellEnd"/>
      <w:r w:rsidRPr="00554F54">
        <w:rPr>
          <w:rFonts w:ascii="Arial" w:hAnsi="Arial" w:cs="Arial"/>
          <w:sz w:val="24"/>
        </w:rPr>
        <w:t xml:space="preserve"> [Internet]. 2021 [citado 31/1/2022]; 1(1): 1-14. Disponible en: </w:t>
      </w:r>
      <w:hyperlink r:id="rId32" w:history="1">
        <w:r w:rsidRPr="0006557B">
          <w:rPr>
            <w:rStyle w:val="Hipervnculo"/>
            <w:rFonts w:ascii="Arial" w:hAnsi="Arial" w:cs="Arial"/>
            <w:sz w:val="24"/>
          </w:rPr>
          <w:t>https://mefavila.sld.cu/index.php/mefavila/2021/paper/view/284</w:t>
        </w:r>
      </w:hyperlink>
    </w:p>
    <w:p w14:paraId="05DA00F0" w14:textId="77777777" w:rsidR="00213664" w:rsidRPr="00213664" w:rsidRDefault="00213664" w:rsidP="00213664">
      <w:pPr>
        <w:spacing w:line="360" w:lineRule="auto"/>
        <w:jc w:val="both"/>
        <w:rPr>
          <w:rFonts w:ascii="Arial" w:hAnsi="Arial" w:cs="Arial"/>
          <w:b/>
          <w:sz w:val="24"/>
        </w:rPr>
      </w:pPr>
      <w:r w:rsidRPr="00213664">
        <w:rPr>
          <w:rFonts w:ascii="Arial" w:hAnsi="Arial" w:cs="Arial"/>
          <w:b/>
          <w:sz w:val="24"/>
        </w:rPr>
        <w:t>DECLARACIÓN DE CONFLICTO DE INTERSES</w:t>
      </w:r>
    </w:p>
    <w:p w14:paraId="1762B8AD" w14:textId="77777777" w:rsidR="00213664" w:rsidRPr="00213664" w:rsidRDefault="00213664" w:rsidP="00213664">
      <w:pPr>
        <w:spacing w:line="360" w:lineRule="auto"/>
        <w:jc w:val="both"/>
        <w:rPr>
          <w:rFonts w:ascii="Arial" w:hAnsi="Arial" w:cs="Arial"/>
          <w:sz w:val="24"/>
        </w:rPr>
      </w:pPr>
      <w:r w:rsidRPr="00213664">
        <w:rPr>
          <w:rFonts w:ascii="Arial" w:hAnsi="Arial" w:cs="Arial"/>
          <w:sz w:val="24"/>
        </w:rPr>
        <w:t>Los autores declaran no tener conflicto de intereses</w:t>
      </w:r>
    </w:p>
    <w:p w14:paraId="4153953F" w14:textId="77777777" w:rsidR="00213664" w:rsidRPr="00213664" w:rsidRDefault="00213664" w:rsidP="00213664">
      <w:pPr>
        <w:spacing w:line="360" w:lineRule="auto"/>
        <w:jc w:val="both"/>
        <w:rPr>
          <w:rFonts w:ascii="Arial" w:hAnsi="Arial" w:cs="Arial"/>
          <w:b/>
          <w:sz w:val="24"/>
        </w:rPr>
      </w:pPr>
      <w:r w:rsidRPr="00213664">
        <w:rPr>
          <w:rFonts w:ascii="Arial" w:hAnsi="Arial" w:cs="Arial"/>
          <w:b/>
          <w:sz w:val="24"/>
        </w:rPr>
        <w:t>DECLARACIÓN DE AUTORÍA</w:t>
      </w:r>
    </w:p>
    <w:p w14:paraId="3E9167E8" w14:textId="69FDA3C9" w:rsidR="00213664" w:rsidRPr="00213664" w:rsidRDefault="00213664" w:rsidP="00213664">
      <w:pPr>
        <w:spacing w:line="360" w:lineRule="auto"/>
        <w:jc w:val="both"/>
        <w:rPr>
          <w:rFonts w:ascii="Arial" w:hAnsi="Arial" w:cs="Arial"/>
          <w:sz w:val="24"/>
        </w:rPr>
      </w:pPr>
      <w:r w:rsidRPr="00213664">
        <w:rPr>
          <w:rFonts w:ascii="Arial" w:hAnsi="Arial" w:cs="Arial"/>
          <w:sz w:val="24"/>
        </w:rPr>
        <w:t>Conceptualización: Luis Enrique Jiménez Franco, Claudia Diaz-de la Rosa</w:t>
      </w:r>
      <w:r w:rsidR="00C27BA2">
        <w:rPr>
          <w:rFonts w:ascii="Arial" w:hAnsi="Arial" w:cs="Arial"/>
          <w:sz w:val="24"/>
        </w:rPr>
        <w:t xml:space="preserve">, </w:t>
      </w:r>
      <w:proofErr w:type="spellStart"/>
      <w:r w:rsidR="00C27BA2" w:rsidRPr="00C27BA2">
        <w:rPr>
          <w:rFonts w:ascii="Arial" w:hAnsi="Arial" w:cs="Arial"/>
          <w:sz w:val="24"/>
        </w:rPr>
        <w:t>Yuleydi</w:t>
      </w:r>
      <w:proofErr w:type="spellEnd"/>
      <w:r w:rsidR="00C27BA2" w:rsidRPr="00C27BA2">
        <w:rPr>
          <w:rFonts w:ascii="Arial" w:hAnsi="Arial" w:cs="Arial"/>
          <w:sz w:val="24"/>
        </w:rPr>
        <w:t xml:space="preserve"> Alcaide Guardado</w:t>
      </w:r>
    </w:p>
    <w:p w14:paraId="6B4BF6D6" w14:textId="02AE8B55" w:rsidR="00213664" w:rsidRPr="00213664" w:rsidRDefault="00213664" w:rsidP="00213664">
      <w:pPr>
        <w:spacing w:line="360" w:lineRule="auto"/>
        <w:jc w:val="both"/>
        <w:rPr>
          <w:rFonts w:ascii="Arial" w:hAnsi="Arial" w:cs="Arial"/>
          <w:sz w:val="24"/>
        </w:rPr>
      </w:pPr>
      <w:r w:rsidRPr="00213664">
        <w:rPr>
          <w:rFonts w:ascii="Arial" w:hAnsi="Arial" w:cs="Arial"/>
          <w:sz w:val="24"/>
        </w:rPr>
        <w:lastRenderedPageBreak/>
        <w:t>Curación de datos: Luis Enrique Jiménez Franco, Claudia Diaz-de la Rosa</w:t>
      </w:r>
      <w:r w:rsidR="00C27BA2">
        <w:rPr>
          <w:rFonts w:ascii="Arial" w:hAnsi="Arial" w:cs="Arial"/>
          <w:sz w:val="24"/>
        </w:rPr>
        <w:t xml:space="preserve">, </w:t>
      </w:r>
      <w:proofErr w:type="spellStart"/>
      <w:r w:rsidR="00C27BA2" w:rsidRPr="00C27BA2">
        <w:rPr>
          <w:rFonts w:ascii="Arial" w:hAnsi="Arial" w:cs="Arial"/>
          <w:sz w:val="24"/>
        </w:rPr>
        <w:t>Yuleydi</w:t>
      </w:r>
      <w:proofErr w:type="spellEnd"/>
      <w:r w:rsidR="00C27BA2" w:rsidRPr="00C27BA2">
        <w:rPr>
          <w:rFonts w:ascii="Arial" w:hAnsi="Arial" w:cs="Arial"/>
          <w:sz w:val="24"/>
        </w:rPr>
        <w:t xml:space="preserve"> Alcaide Guardado</w:t>
      </w:r>
    </w:p>
    <w:p w14:paraId="5C495B7D" w14:textId="7EC995D6" w:rsidR="00213664" w:rsidRPr="00213664" w:rsidRDefault="00213664" w:rsidP="00213664">
      <w:pPr>
        <w:spacing w:line="360" w:lineRule="auto"/>
        <w:jc w:val="both"/>
        <w:rPr>
          <w:rFonts w:ascii="Arial" w:hAnsi="Arial" w:cs="Arial"/>
          <w:sz w:val="24"/>
        </w:rPr>
      </w:pPr>
      <w:r w:rsidRPr="00213664">
        <w:rPr>
          <w:rFonts w:ascii="Arial" w:hAnsi="Arial" w:cs="Arial"/>
          <w:sz w:val="24"/>
        </w:rPr>
        <w:t>Análisis formal de los datos: Luis Enrique Jiménez Franco, Claudia Diaz-de la Rosa</w:t>
      </w:r>
      <w:r w:rsidR="00FA5CA0">
        <w:rPr>
          <w:rFonts w:ascii="Arial" w:hAnsi="Arial" w:cs="Arial"/>
          <w:sz w:val="24"/>
        </w:rPr>
        <w:t xml:space="preserve">, </w:t>
      </w:r>
      <w:proofErr w:type="spellStart"/>
      <w:r w:rsidR="00FA5CA0" w:rsidRPr="00FA5CA0">
        <w:rPr>
          <w:rFonts w:ascii="Arial" w:hAnsi="Arial" w:cs="Arial"/>
          <w:sz w:val="24"/>
        </w:rPr>
        <w:t>Yuleydi</w:t>
      </w:r>
      <w:proofErr w:type="spellEnd"/>
      <w:r w:rsidR="00FA5CA0" w:rsidRPr="00FA5CA0">
        <w:rPr>
          <w:rFonts w:ascii="Arial" w:hAnsi="Arial" w:cs="Arial"/>
          <w:sz w:val="24"/>
        </w:rPr>
        <w:t xml:space="preserve"> Alcaide Guardado</w:t>
      </w:r>
    </w:p>
    <w:p w14:paraId="0547AC0C" w14:textId="77777777" w:rsidR="00213664" w:rsidRPr="00213664" w:rsidRDefault="00213664" w:rsidP="00213664">
      <w:pPr>
        <w:spacing w:line="360" w:lineRule="auto"/>
        <w:jc w:val="both"/>
        <w:rPr>
          <w:rFonts w:ascii="Arial" w:hAnsi="Arial" w:cs="Arial"/>
          <w:sz w:val="24"/>
        </w:rPr>
      </w:pPr>
      <w:r w:rsidRPr="00213664">
        <w:rPr>
          <w:rFonts w:ascii="Arial" w:hAnsi="Arial" w:cs="Arial"/>
          <w:sz w:val="24"/>
        </w:rPr>
        <w:t>Investigación: Luis Enrique Jiménez Franco</w:t>
      </w:r>
    </w:p>
    <w:p w14:paraId="299FEF79" w14:textId="77777777" w:rsidR="00213664" w:rsidRPr="00213664" w:rsidRDefault="00213664" w:rsidP="00213664">
      <w:pPr>
        <w:spacing w:line="360" w:lineRule="auto"/>
        <w:jc w:val="both"/>
        <w:rPr>
          <w:rFonts w:ascii="Arial" w:hAnsi="Arial" w:cs="Arial"/>
          <w:sz w:val="24"/>
        </w:rPr>
      </w:pPr>
      <w:r w:rsidRPr="00213664">
        <w:rPr>
          <w:rFonts w:ascii="Arial" w:hAnsi="Arial" w:cs="Arial"/>
          <w:sz w:val="24"/>
        </w:rPr>
        <w:t>Metodología: Luis Enrique Jiménez Franco</w:t>
      </w:r>
    </w:p>
    <w:p w14:paraId="77B2C7C0" w14:textId="0189E6D3" w:rsidR="00213664" w:rsidRPr="00213664" w:rsidRDefault="00213664" w:rsidP="00213664">
      <w:pPr>
        <w:spacing w:line="360" w:lineRule="auto"/>
        <w:jc w:val="both"/>
        <w:rPr>
          <w:rFonts w:ascii="Arial" w:hAnsi="Arial" w:cs="Arial"/>
          <w:sz w:val="24"/>
        </w:rPr>
      </w:pPr>
      <w:r w:rsidRPr="00213664">
        <w:rPr>
          <w:rFonts w:ascii="Arial" w:hAnsi="Arial" w:cs="Arial"/>
          <w:sz w:val="24"/>
        </w:rPr>
        <w:t>Administración de proyecto: Luis Enrique Jiménez Franco, Claudia Diaz-de la Rosa</w:t>
      </w:r>
      <w:r w:rsidR="00FA5CA0">
        <w:rPr>
          <w:rFonts w:ascii="Arial" w:hAnsi="Arial" w:cs="Arial"/>
          <w:sz w:val="24"/>
        </w:rPr>
        <w:t xml:space="preserve">, </w:t>
      </w:r>
      <w:proofErr w:type="spellStart"/>
      <w:r w:rsidR="00FA5CA0" w:rsidRPr="00FA5CA0">
        <w:rPr>
          <w:rFonts w:ascii="Arial" w:hAnsi="Arial" w:cs="Arial"/>
          <w:sz w:val="24"/>
        </w:rPr>
        <w:t>Yuleydi</w:t>
      </w:r>
      <w:proofErr w:type="spellEnd"/>
      <w:r w:rsidR="00FA5CA0" w:rsidRPr="00FA5CA0">
        <w:rPr>
          <w:rFonts w:ascii="Arial" w:hAnsi="Arial" w:cs="Arial"/>
          <w:sz w:val="24"/>
        </w:rPr>
        <w:t xml:space="preserve"> Alcaide Guardado</w:t>
      </w:r>
    </w:p>
    <w:p w14:paraId="20A605F1" w14:textId="77777777" w:rsidR="00213664" w:rsidRPr="00213664" w:rsidRDefault="00213664" w:rsidP="00213664">
      <w:pPr>
        <w:spacing w:line="360" w:lineRule="auto"/>
        <w:jc w:val="both"/>
        <w:rPr>
          <w:rFonts w:ascii="Arial" w:hAnsi="Arial" w:cs="Arial"/>
          <w:sz w:val="24"/>
        </w:rPr>
      </w:pPr>
      <w:r w:rsidRPr="00213664">
        <w:rPr>
          <w:rFonts w:ascii="Arial" w:hAnsi="Arial" w:cs="Arial"/>
          <w:sz w:val="24"/>
        </w:rPr>
        <w:t>Visualización: Luis Enrique Jiménez Franco</w:t>
      </w:r>
    </w:p>
    <w:p w14:paraId="1C3EA553" w14:textId="77777777" w:rsidR="00213664" w:rsidRPr="00213664" w:rsidRDefault="00213664" w:rsidP="00213664">
      <w:pPr>
        <w:spacing w:line="360" w:lineRule="auto"/>
        <w:jc w:val="both"/>
        <w:rPr>
          <w:rFonts w:ascii="Arial" w:hAnsi="Arial" w:cs="Arial"/>
          <w:sz w:val="24"/>
        </w:rPr>
      </w:pPr>
      <w:r w:rsidRPr="00213664">
        <w:rPr>
          <w:rFonts w:ascii="Arial" w:hAnsi="Arial" w:cs="Arial"/>
          <w:sz w:val="24"/>
        </w:rPr>
        <w:t>Redacción – borrador original: Luis Enrique Jiménez Franco</w:t>
      </w:r>
    </w:p>
    <w:p w14:paraId="2A593287" w14:textId="5693FDA2" w:rsidR="00213664" w:rsidRPr="00213664" w:rsidRDefault="00213664" w:rsidP="00213664">
      <w:pPr>
        <w:spacing w:line="360" w:lineRule="auto"/>
        <w:jc w:val="both"/>
        <w:rPr>
          <w:rFonts w:ascii="Arial" w:hAnsi="Arial" w:cs="Arial"/>
          <w:sz w:val="24"/>
        </w:rPr>
      </w:pPr>
      <w:r w:rsidRPr="00213664">
        <w:rPr>
          <w:rFonts w:ascii="Arial" w:hAnsi="Arial" w:cs="Arial"/>
          <w:sz w:val="24"/>
        </w:rPr>
        <w:t>Redacción – revisión y edición: Luis Enrique Jiménez Franco, Claudia Diaz-de la Rosa</w:t>
      </w:r>
      <w:r w:rsidR="00FA5CA0">
        <w:rPr>
          <w:rFonts w:ascii="Arial" w:hAnsi="Arial" w:cs="Arial"/>
          <w:sz w:val="24"/>
        </w:rPr>
        <w:t xml:space="preserve">, </w:t>
      </w:r>
      <w:proofErr w:type="spellStart"/>
      <w:r w:rsidR="00FA5CA0" w:rsidRPr="00FA5CA0">
        <w:rPr>
          <w:rFonts w:ascii="Arial" w:hAnsi="Arial" w:cs="Arial"/>
          <w:sz w:val="24"/>
        </w:rPr>
        <w:t>Yuleydi</w:t>
      </w:r>
      <w:proofErr w:type="spellEnd"/>
      <w:r w:rsidR="00FA5CA0" w:rsidRPr="00FA5CA0">
        <w:rPr>
          <w:rFonts w:ascii="Arial" w:hAnsi="Arial" w:cs="Arial"/>
          <w:sz w:val="24"/>
        </w:rPr>
        <w:t xml:space="preserve"> Alcaide Guardado</w:t>
      </w:r>
    </w:p>
    <w:p w14:paraId="3AF4228F" w14:textId="77777777" w:rsidR="00213664" w:rsidRPr="00213664" w:rsidRDefault="00213664" w:rsidP="00213664">
      <w:pPr>
        <w:spacing w:line="360" w:lineRule="auto"/>
        <w:jc w:val="both"/>
        <w:rPr>
          <w:rFonts w:ascii="Arial" w:hAnsi="Arial" w:cs="Arial"/>
          <w:b/>
          <w:sz w:val="24"/>
        </w:rPr>
      </w:pPr>
      <w:r w:rsidRPr="00213664">
        <w:rPr>
          <w:rFonts w:ascii="Arial" w:hAnsi="Arial" w:cs="Arial"/>
          <w:b/>
          <w:sz w:val="24"/>
        </w:rPr>
        <w:t>DECLARACIÓN DE FUENTE DE FINANCIACIÓN</w:t>
      </w:r>
    </w:p>
    <w:p w14:paraId="42DEA6A9" w14:textId="77777777" w:rsidR="005A5EF5" w:rsidRPr="00A90B41" w:rsidRDefault="00213664" w:rsidP="00213664">
      <w:pPr>
        <w:spacing w:line="360" w:lineRule="auto"/>
        <w:jc w:val="both"/>
        <w:rPr>
          <w:rFonts w:ascii="Arial" w:hAnsi="Arial" w:cs="Arial"/>
          <w:b/>
          <w:sz w:val="24"/>
        </w:rPr>
      </w:pPr>
      <w:r w:rsidRPr="00213664">
        <w:rPr>
          <w:rFonts w:ascii="Arial" w:hAnsi="Arial" w:cs="Arial"/>
          <w:sz w:val="24"/>
        </w:rPr>
        <w:t>No se recibió financiación para la presente investigación.</w:t>
      </w:r>
    </w:p>
    <w:p w14:paraId="72AC6BA5" w14:textId="77777777" w:rsidR="00A90B41" w:rsidRPr="00262AAF" w:rsidRDefault="00A90B41" w:rsidP="00B30364">
      <w:pPr>
        <w:spacing w:line="360" w:lineRule="auto"/>
        <w:jc w:val="both"/>
        <w:rPr>
          <w:rFonts w:ascii="Arial" w:hAnsi="Arial" w:cs="Arial"/>
          <w:sz w:val="24"/>
        </w:rPr>
      </w:pPr>
    </w:p>
    <w:sectPr w:rsidR="00A90B41" w:rsidRPr="00262AAF" w:rsidSect="00C277AB">
      <w:headerReference w:type="default" r:id="rId33"/>
      <w:pgSz w:w="12240" w:h="15840" w:code="1"/>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3D984" w14:textId="77777777" w:rsidR="002025C1" w:rsidRDefault="002025C1" w:rsidP="00D23C75">
      <w:pPr>
        <w:spacing w:after="0" w:line="240" w:lineRule="auto"/>
      </w:pPr>
      <w:r>
        <w:separator/>
      </w:r>
    </w:p>
  </w:endnote>
  <w:endnote w:type="continuationSeparator" w:id="0">
    <w:p w14:paraId="09DC4D24" w14:textId="77777777" w:rsidR="002025C1" w:rsidRDefault="002025C1" w:rsidP="00D23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2E1BC" w14:textId="77777777" w:rsidR="002025C1" w:rsidRDefault="002025C1" w:rsidP="00D23C75">
      <w:pPr>
        <w:spacing w:after="0" w:line="240" w:lineRule="auto"/>
      </w:pPr>
      <w:r>
        <w:separator/>
      </w:r>
    </w:p>
  </w:footnote>
  <w:footnote w:type="continuationSeparator" w:id="0">
    <w:p w14:paraId="6BC06AE4" w14:textId="77777777" w:rsidR="002025C1" w:rsidRDefault="002025C1" w:rsidP="00D23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AB8EA" w14:textId="3B6A0484" w:rsidR="00D23C75" w:rsidRPr="00D23C75" w:rsidRDefault="00D23C75" w:rsidP="00D23C75">
    <w:pPr>
      <w:spacing w:line="360" w:lineRule="auto"/>
      <w:jc w:val="right"/>
      <w:rPr>
        <w:rFonts w:ascii="Arial" w:hAnsi="Arial" w:cs="Arial"/>
        <w:b/>
        <w:sz w:val="24"/>
      </w:rPr>
    </w:pPr>
    <w:r w:rsidRPr="00262AAF">
      <w:rPr>
        <w:rFonts w:ascii="Arial" w:hAnsi="Arial" w:cs="Arial"/>
        <w:b/>
        <w:sz w:val="24"/>
      </w:rPr>
      <w:t>ARTICULO ORIGINAL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845A60"/>
    <w:multiLevelType w:val="hybridMultilevel"/>
    <w:tmpl w:val="46128710"/>
    <w:lvl w:ilvl="0" w:tplc="8D00E37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8CD4DD0"/>
    <w:multiLevelType w:val="hybridMultilevel"/>
    <w:tmpl w:val="A8FC602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7F525427"/>
    <w:multiLevelType w:val="hybridMultilevel"/>
    <w:tmpl w:val="9134FC6A"/>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956"/>
    <w:rsid w:val="00014171"/>
    <w:rsid w:val="00016889"/>
    <w:rsid w:val="00022BC3"/>
    <w:rsid w:val="0002436F"/>
    <w:rsid w:val="0003167B"/>
    <w:rsid w:val="00032D78"/>
    <w:rsid w:val="00032E84"/>
    <w:rsid w:val="00037F95"/>
    <w:rsid w:val="00041CB4"/>
    <w:rsid w:val="00042078"/>
    <w:rsid w:val="00043639"/>
    <w:rsid w:val="000469C2"/>
    <w:rsid w:val="0005205E"/>
    <w:rsid w:val="00065182"/>
    <w:rsid w:val="000753F8"/>
    <w:rsid w:val="000766D8"/>
    <w:rsid w:val="000833FE"/>
    <w:rsid w:val="00097615"/>
    <w:rsid w:val="000A17EC"/>
    <w:rsid w:val="000A2225"/>
    <w:rsid w:val="000B085D"/>
    <w:rsid w:val="000B3E65"/>
    <w:rsid w:val="000B6824"/>
    <w:rsid w:val="000C0623"/>
    <w:rsid w:val="000C360D"/>
    <w:rsid w:val="000C3C46"/>
    <w:rsid w:val="000C47C9"/>
    <w:rsid w:val="000C7B92"/>
    <w:rsid w:val="000E0584"/>
    <w:rsid w:val="000E5FE0"/>
    <w:rsid w:val="000E764C"/>
    <w:rsid w:val="000F0D93"/>
    <w:rsid w:val="000F17B4"/>
    <w:rsid w:val="000F54B5"/>
    <w:rsid w:val="000F5901"/>
    <w:rsid w:val="000F6472"/>
    <w:rsid w:val="001061B3"/>
    <w:rsid w:val="0012398F"/>
    <w:rsid w:val="00141AC5"/>
    <w:rsid w:val="00160208"/>
    <w:rsid w:val="00162FCA"/>
    <w:rsid w:val="00176743"/>
    <w:rsid w:val="00177A18"/>
    <w:rsid w:val="0018310E"/>
    <w:rsid w:val="00186E7B"/>
    <w:rsid w:val="00193168"/>
    <w:rsid w:val="001A58B7"/>
    <w:rsid w:val="001B2E30"/>
    <w:rsid w:val="001B6F2B"/>
    <w:rsid w:val="001C34F4"/>
    <w:rsid w:val="001D02E0"/>
    <w:rsid w:val="001D3DDD"/>
    <w:rsid w:val="001D4FCC"/>
    <w:rsid w:val="001E22CF"/>
    <w:rsid w:val="001E3E80"/>
    <w:rsid w:val="001F100A"/>
    <w:rsid w:val="001F1BC9"/>
    <w:rsid w:val="001F1EC5"/>
    <w:rsid w:val="002025C1"/>
    <w:rsid w:val="00202D28"/>
    <w:rsid w:val="00206B1C"/>
    <w:rsid w:val="002116E9"/>
    <w:rsid w:val="00213664"/>
    <w:rsid w:val="0021454D"/>
    <w:rsid w:val="00214D4E"/>
    <w:rsid w:val="002179B7"/>
    <w:rsid w:val="00222BCF"/>
    <w:rsid w:val="00225286"/>
    <w:rsid w:val="002256DF"/>
    <w:rsid w:val="00227ED1"/>
    <w:rsid w:val="002359A3"/>
    <w:rsid w:val="00235F73"/>
    <w:rsid w:val="0024072D"/>
    <w:rsid w:val="0024280E"/>
    <w:rsid w:val="00242C8B"/>
    <w:rsid w:val="00244EEC"/>
    <w:rsid w:val="00246A37"/>
    <w:rsid w:val="002521A6"/>
    <w:rsid w:val="00255FB9"/>
    <w:rsid w:val="0025698C"/>
    <w:rsid w:val="00257B38"/>
    <w:rsid w:val="00262AAF"/>
    <w:rsid w:val="002635F4"/>
    <w:rsid w:val="00270EEE"/>
    <w:rsid w:val="00272330"/>
    <w:rsid w:val="00293498"/>
    <w:rsid w:val="002971A6"/>
    <w:rsid w:val="002A3A29"/>
    <w:rsid w:val="002B7A08"/>
    <w:rsid w:val="002C0F57"/>
    <w:rsid w:val="002E117D"/>
    <w:rsid w:val="002E440F"/>
    <w:rsid w:val="002F5BBE"/>
    <w:rsid w:val="00302AE0"/>
    <w:rsid w:val="00304900"/>
    <w:rsid w:val="0030672B"/>
    <w:rsid w:val="00312FA2"/>
    <w:rsid w:val="003132A5"/>
    <w:rsid w:val="00324A59"/>
    <w:rsid w:val="00326FCD"/>
    <w:rsid w:val="00330631"/>
    <w:rsid w:val="00332001"/>
    <w:rsid w:val="00332FA8"/>
    <w:rsid w:val="0033649C"/>
    <w:rsid w:val="00345DCE"/>
    <w:rsid w:val="00353B79"/>
    <w:rsid w:val="003560B5"/>
    <w:rsid w:val="00356B9C"/>
    <w:rsid w:val="0035750C"/>
    <w:rsid w:val="00364AF9"/>
    <w:rsid w:val="00364E22"/>
    <w:rsid w:val="00366D3A"/>
    <w:rsid w:val="0037536C"/>
    <w:rsid w:val="00380107"/>
    <w:rsid w:val="00394457"/>
    <w:rsid w:val="00395485"/>
    <w:rsid w:val="00395AD0"/>
    <w:rsid w:val="003B4D92"/>
    <w:rsid w:val="003B521C"/>
    <w:rsid w:val="003B77DA"/>
    <w:rsid w:val="003C48E1"/>
    <w:rsid w:val="003E1656"/>
    <w:rsid w:val="003E36D2"/>
    <w:rsid w:val="003E5714"/>
    <w:rsid w:val="0040655D"/>
    <w:rsid w:val="00406ADF"/>
    <w:rsid w:val="0042145E"/>
    <w:rsid w:val="004264DB"/>
    <w:rsid w:val="0042750C"/>
    <w:rsid w:val="004403CB"/>
    <w:rsid w:val="00445EA3"/>
    <w:rsid w:val="00460E80"/>
    <w:rsid w:val="00463A75"/>
    <w:rsid w:val="004642AE"/>
    <w:rsid w:val="0047201F"/>
    <w:rsid w:val="00474378"/>
    <w:rsid w:val="0048554B"/>
    <w:rsid w:val="00485B0C"/>
    <w:rsid w:val="00487CF6"/>
    <w:rsid w:val="004A0A5D"/>
    <w:rsid w:val="004A5ED5"/>
    <w:rsid w:val="004B31BE"/>
    <w:rsid w:val="004B36EA"/>
    <w:rsid w:val="004B4C12"/>
    <w:rsid w:val="004B5056"/>
    <w:rsid w:val="004C6376"/>
    <w:rsid w:val="004D5A15"/>
    <w:rsid w:val="004E4357"/>
    <w:rsid w:val="004E45FE"/>
    <w:rsid w:val="004F6656"/>
    <w:rsid w:val="004F7A6F"/>
    <w:rsid w:val="004F7A80"/>
    <w:rsid w:val="00501321"/>
    <w:rsid w:val="00501FCE"/>
    <w:rsid w:val="005177A0"/>
    <w:rsid w:val="00526DEE"/>
    <w:rsid w:val="00532541"/>
    <w:rsid w:val="005329AD"/>
    <w:rsid w:val="005341EE"/>
    <w:rsid w:val="00540BEA"/>
    <w:rsid w:val="00541852"/>
    <w:rsid w:val="0054559B"/>
    <w:rsid w:val="00550A55"/>
    <w:rsid w:val="005542BE"/>
    <w:rsid w:val="00554F54"/>
    <w:rsid w:val="005572D1"/>
    <w:rsid w:val="005715A6"/>
    <w:rsid w:val="00581281"/>
    <w:rsid w:val="005853FB"/>
    <w:rsid w:val="00592169"/>
    <w:rsid w:val="005A34E9"/>
    <w:rsid w:val="005A5EF5"/>
    <w:rsid w:val="005A68E0"/>
    <w:rsid w:val="005B016D"/>
    <w:rsid w:val="005B711C"/>
    <w:rsid w:val="005C209A"/>
    <w:rsid w:val="005C77DA"/>
    <w:rsid w:val="005D04B6"/>
    <w:rsid w:val="005E5279"/>
    <w:rsid w:val="005E6569"/>
    <w:rsid w:val="005F3DFE"/>
    <w:rsid w:val="0060084B"/>
    <w:rsid w:val="00605F8F"/>
    <w:rsid w:val="006112F9"/>
    <w:rsid w:val="006128D0"/>
    <w:rsid w:val="00623A38"/>
    <w:rsid w:val="0062596A"/>
    <w:rsid w:val="00630DF9"/>
    <w:rsid w:val="00631123"/>
    <w:rsid w:val="006422BF"/>
    <w:rsid w:val="00647384"/>
    <w:rsid w:val="00663BEB"/>
    <w:rsid w:val="00674472"/>
    <w:rsid w:val="00681ABC"/>
    <w:rsid w:val="00687E16"/>
    <w:rsid w:val="00694412"/>
    <w:rsid w:val="006A5A20"/>
    <w:rsid w:val="006B037B"/>
    <w:rsid w:val="006B20E6"/>
    <w:rsid w:val="006B7E03"/>
    <w:rsid w:val="006D242E"/>
    <w:rsid w:val="006E0917"/>
    <w:rsid w:val="006E1AE9"/>
    <w:rsid w:val="006E6820"/>
    <w:rsid w:val="006E7DE3"/>
    <w:rsid w:val="006F0EBF"/>
    <w:rsid w:val="006F4515"/>
    <w:rsid w:val="006F5BD4"/>
    <w:rsid w:val="006F6A8A"/>
    <w:rsid w:val="006F738D"/>
    <w:rsid w:val="006F7442"/>
    <w:rsid w:val="00702184"/>
    <w:rsid w:val="00706B19"/>
    <w:rsid w:val="00716C70"/>
    <w:rsid w:val="00731EFE"/>
    <w:rsid w:val="00733C80"/>
    <w:rsid w:val="00734B8A"/>
    <w:rsid w:val="00735746"/>
    <w:rsid w:val="00744488"/>
    <w:rsid w:val="00746300"/>
    <w:rsid w:val="00746A80"/>
    <w:rsid w:val="00747D93"/>
    <w:rsid w:val="00754E03"/>
    <w:rsid w:val="007723AC"/>
    <w:rsid w:val="00785560"/>
    <w:rsid w:val="00791A63"/>
    <w:rsid w:val="007947FC"/>
    <w:rsid w:val="0079507D"/>
    <w:rsid w:val="00795492"/>
    <w:rsid w:val="007A3400"/>
    <w:rsid w:val="007A59F0"/>
    <w:rsid w:val="007A6CB5"/>
    <w:rsid w:val="007A73A7"/>
    <w:rsid w:val="007B44C2"/>
    <w:rsid w:val="007B5661"/>
    <w:rsid w:val="007B5DD0"/>
    <w:rsid w:val="007C1636"/>
    <w:rsid w:val="007D63F2"/>
    <w:rsid w:val="007D6D91"/>
    <w:rsid w:val="007E40D5"/>
    <w:rsid w:val="007E43A8"/>
    <w:rsid w:val="007E4E09"/>
    <w:rsid w:val="007E5728"/>
    <w:rsid w:val="007E5F26"/>
    <w:rsid w:val="007F3CA5"/>
    <w:rsid w:val="007F5C17"/>
    <w:rsid w:val="007F5DF0"/>
    <w:rsid w:val="0080347F"/>
    <w:rsid w:val="008169E7"/>
    <w:rsid w:val="00827829"/>
    <w:rsid w:val="008330D8"/>
    <w:rsid w:val="00833D1D"/>
    <w:rsid w:val="008434EB"/>
    <w:rsid w:val="00843BD8"/>
    <w:rsid w:val="00845DC3"/>
    <w:rsid w:val="008916B7"/>
    <w:rsid w:val="00895956"/>
    <w:rsid w:val="008A193C"/>
    <w:rsid w:val="008B7E93"/>
    <w:rsid w:val="008C2D33"/>
    <w:rsid w:val="008C6F48"/>
    <w:rsid w:val="008D23BC"/>
    <w:rsid w:val="008F4238"/>
    <w:rsid w:val="008F7679"/>
    <w:rsid w:val="0090009B"/>
    <w:rsid w:val="00911C44"/>
    <w:rsid w:val="0093197F"/>
    <w:rsid w:val="00942920"/>
    <w:rsid w:val="00944ACF"/>
    <w:rsid w:val="0094593D"/>
    <w:rsid w:val="0095154C"/>
    <w:rsid w:val="00954645"/>
    <w:rsid w:val="009675F6"/>
    <w:rsid w:val="009703BF"/>
    <w:rsid w:val="009717EA"/>
    <w:rsid w:val="00984B24"/>
    <w:rsid w:val="0098598B"/>
    <w:rsid w:val="00992A56"/>
    <w:rsid w:val="009970F2"/>
    <w:rsid w:val="009A3AC9"/>
    <w:rsid w:val="009A5333"/>
    <w:rsid w:val="009A7C83"/>
    <w:rsid w:val="009B7C76"/>
    <w:rsid w:val="009C741D"/>
    <w:rsid w:val="009D322B"/>
    <w:rsid w:val="009D4130"/>
    <w:rsid w:val="009E5E14"/>
    <w:rsid w:val="009F214B"/>
    <w:rsid w:val="00A00E19"/>
    <w:rsid w:val="00A034B3"/>
    <w:rsid w:val="00A2390B"/>
    <w:rsid w:val="00A27336"/>
    <w:rsid w:val="00A3506B"/>
    <w:rsid w:val="00A364C9"/>
    <w:rsid w:val="00A402E3"/>
    <w:rsid w:val="00A55353"/>
    <w:rsid w:val="00A5719A"/>
    <w:rsid w:val="00A60C20"/>
    <w:rsid w:val="00A653E7"/>
    <w:rsid w:val="00A65572"/>
    <w:rsid w:val="00A65C6C"/>
    <w:rsid w:val="00A664A5"/>
    <w:rsid w:val="00A8672A"/>
    <w:rsid w:val="00A90B41"/>
    <w:rsid w:val="00AA0E3F"/>
    <w:rsid w:val="00AA7559"/>
    <w:rsid w:val="00AC1FC2"/>
    <w:rsid w:val="00AD0D7E"/>
    <w:rsid w:val="00AD4FA3"/>
    <w:rsid w:val="00AE33CB"/>
    <w:rsid w:val="00AE5D48"/>
    <w:rsid w:val="00B03723"/>
    <w:rsid w:val="00B04452"/>
    <w:rsid w:val="00B16B3C"/>
    <w:rsid w:val="00B21A77"/>
    <w:rsid w:val="00B23523"/>
    <w:rsid w:val="00B25E55"/>
    <w:rsid w:val="00B270DA"/>
    <w:rsid w:val="00B277F1"/>
    <w:rsid w:val="00B30364"/>
    <w:rsid w:val="00B40299"/>
    <w:rsid w:val="00B41597"/>
    <w:rsid w:val="00B47655"/>
    <w:rsid w:val="00B5283B"/>
    <w:rsid w:val="00B63BD2"/>
    <w:rsid w:val="00B7450C"/>
    <w:rsid w:val="00B7489A"/>
    <w:rsid w:val="00B755C6"/>
    <w:rsid w:val="00B83320"/>
    <w:rsid w:val="00B91013"/>
    <w:rsid w:val="00B978EF"/>
    <w:rsid w:val="00BB7C3A"/>
    <w:rsid w:val="00BC28BF"/>
    <w:rsid w:val="00BC6377"/>
    <w:rsid w:val="00BD4E0A"/>
    <w:rsid w:val="00BD5F3C"/>
    <w:rsid w:val="00BE34FB"/>
    <w:rsid w:val="00BF07E4"/>
    <w:rsid w:val="00BF0C0E"/>
    <w:rsid w:val="00C04295"/>
    <w:rsid w:val="00C05F61"/>
    <w:rsid w:val="00C13FC2"/>
    <w:rsid w:val="00C277AB"/>
    <w:rsid w:val="00C27BA2"/>
    <w:rsid w:val="00C27D4F"/>
    <w:rsid w:val="00C330F6"/>
    <w:rsid w:val="00C359FD"/>
    <w:rsid w:val="00C37903"/>
    <w:rsid w:val="00C45951"/>
    <w:rsid w:val="00C511D5"/>
    <w:rsid w:val="00C559F3"/>
    <w:rsid w:val="00C57483"/>
    <w:rsid w:val="00C639F4"/>
    <w:rsid w:val="00C77973"/>
    <w:rsid w:val="00C8004A"/>
    <w:rsid w:val="00C81796"/>
    <w:rsid w:val="00C82855"/>
    <w:rsid w:val="00C85F52"/>
    <w:rsid w:val="00C90853"/>
    <w:rsid w:val="00CA1496"/>
    <w:rsid w:val="00CA3393"/>
    <w:rsid w:val="00CA46CB"/>
    <w:rsid w:val="00CB6E38"/>
    <w:rsid w:val="00CB7EF7"/>
    <w:rsid w:val="00CC2677"/>
    <w:rsid w:val="00CC31FC"/>
    <w:rsid w:val="00CC3F17"/>
    <w:rsid w:val="00CC7EA6"/>
    <w:rsid w:val="00CD07AD"/>
    <w:rsid w:val="00CD1CAD"/>
    <w:rsid w:val="00CD2EEE"/>
    <w:rsid w:val="00CD6584"/>
    <w:rsid w:val="00D0515C"/>
    <w:rsid w:val="00D22D4E"/>
    <w:rsid w:val="00D22E93"/>
    <w:rsid w:val="00D23C75"/>
    <w:rsid w:val="00D24D5F"/>
    <w:rsid w:val="00D24EE8"/>
    <w:rsid w:val="00D3228B"/>
    <w:rsid w:val="00D357E9"/>
    <w:rsid w:val="00D37FFA"/>
    <w:rsid w:val="00D4133B"/>
    <w:rsid w:val="00D4504A"/>
    <w:rsid w:val="00D4770A"/>
    <w:rsid w:val="00D54467"/>
    <w:rsid w:val="00D65064"/>
    <w:rsid w:val="00D65604"/>
    <w:rsid w:val="00D66A36"/>
    <w:rsid w:val="00D72C19"/>
    <w:rsid w:val="00D75CCB"/>
    <w:rsid w:val="00D80CB8"/>
    <w:rsid w:val="00D84318"/>
    <w:rsid w:val="00D86F11"/>
    <w:rsid w:val="00D907E8"/>
    <w:rsid w:val="00D90DB3"/>
    <w:rsid w:val="00D91A33"/>
    <w:rsid w:val="00D96DBA"/>
    <w:rsid w:val="00DA7316"/>
    <w:rsid w:val="00DB0CEE"/>
    <w:rsid w:val="00DB477B"/>
    <w:rsid w:val="00DB4E72"/>
    <w:rsid w:val="00DC5BCB"/>
    <w:rsid w:val="00DC5DE7"/>
    <w:rsid w:val="00DE0D2A"/>
    <w:rsid w:val="00E06EAA"/>
    <w:rsid w:val="00E12D83"/>
    <w:rsid w:val="00E16C08"/>
    <w:rsid w:val="00E1714A"/>
    <w:rsid w:val="00E17565"/>
    <w:rsid w:val="00E37889"/>
    <w:rsid w:val="00E42339"/>
    <w:rsid w:val="00E52AD2"/>
    <w:rsid w:val="00E61A31"/>
    <w:rsid w:val="00E6565C"/>
    <w:rsid w:val="00E7066A"/>
    <w:rsid w:val="00E826DB"/>
    <w:rsid w:val="00EA027F"/>
    <w:rsid w:val="00EB1944"/>
    <w:rsid w:val="00EC0192"/>
    <w:rsid w:val="00EC293A"/>
    <w:rsid w:val="00ED1F11"/>
    <w:rsid w:val="00EE0DB0"/>
    <w:rsid w:val="00EE3960"/>
    <w:rsid w:val="00EE5CB5"/>
    <w:rsid w:val="00EF1674"/>
    <w:rsid w:val="00F01AA6"/>
    <w:rsid w:val="00F02070"/>
    <w:rsid w:val="00F0733B"/>
    <w:rsid w:val="00F1121F"/>
    <w:rsid w:val="00F16B69"/>
    <w:rsid w:val="00F16B88"/>
    <w:rsid w:val="00F215EF"/>
    <w:rsid w:val="00F26953"/>
    <w:rsid w:val="00F318D9"/>
    <w:rsid w:val="00F35EA6"/>
    <w:rsid w:val="00F372BC"/>
    <w:rsid w:val="00F5476F"/>
    <w:rsid w:val="00F550A3"/>
    <w:rsid w:val="00F5551C"/>
    <w:rsid w:val="00F65025"/>
    <w:rsid w:val="00F702BA"/>
    <w:rsid w:val="00F7114A"/>
    <w:rsid w:val="00F80DA2"/>
    <w:rsid w:val="00FA5CA0"/>
    <w:rsid w:val="00FB2C88"/>
    <w:rsid w:val="00FB4C00"/>
    <w:rsid w:val="00FB5939"/>
    <w:rsid w:val="00FC50A2"/>
    <w:rsid w:val="00FD5640"/>
    <w:rsid w:val="00FD7210"/>
    <w:rsid w:val="00FE45EC"/>
    <w:rsid w:val="00FF2475"/>
    <w:rsid w:val="00FF72AD"/>
    <w:rsid w:val="00FF7E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2F06E"/>
  <w15:chartTrackingRefBased/>
  <w15:docId w15:val="{3736F5BC-1D41-43D6-A981-7F4D03B2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30364"/>
    <w:rPr>
      <w:color w:val="0563C1" w:themeColor="hyperlink"/>
      <w:u w:val="single"/>
    </w:rPr>
  </w:style>
  <w:style w:type="paragraph" w:styleId="Prrafodelista">
    <w:name w:val="List Paragraph"/>
    <w:basedOn w:val="Normal"/>
    <w:uiPriority w:val="34"/>
    <w:qFormat/>
    <w:rsid w:val="00F0733B"/>
    <w:pPr>
      <w:ind w:left="720"/>
      <w:contextualSpacing/>
    </w:pPr>
  </w:style>
  <w:style w:type="character" w:styleId="Refdecomentario">
    <w:name w:val="annotation reference"/>
    <w:basedOn w:val="Fuentedeprrafopredeter"/>
    <w:uiPriority w:val="99"/>
    <w:semiHidden/>
    <w:unhideWhenUsed/>
    <w:rsid w:val="00747D93"/>
    <w:rPr>
      <w:sz w:val="16"/>
      <w:szCs w:val="16"/>
    </w:rPr>
  </w:style>
  <w:style w:type="paragraph" w:styleId="Textocomentario">
    <w:name w:val="annotation text"/>
    <w:basedOn w:val="Normal"/>
    <w:link w:val="TextocomentarioCar"/>
    <w:uiPriority w:val="99"/>
    <w:semiHidden/>
    <w:unhideWhenUsed/>
    <w:rsid w:val="00747D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D93"/>
    <w:rPr>
      <w:sz w:val="20"/>
      <w:szCs w:val="20"/>
    </w:rPr>
  </w:style>
  <w:style w:type="paragraph" w:styleId="Asuntodelcomentario">
    <w:name w:val="annotation subject"/>
    <w:basedOn w:val="Textocomentario"/>
    <w:next w:val="Textocomentario"/>
    <w:link w:val="AsuntodelcomentarioCar"/>
    <w:uiPriority w:val="99"/>
    <w:semiHidden/>
    <w:unhideWhenUsed/>
    <w:rsid w:val="00747D93"/>
    <w:rPr>
      <w:b/>
      <w:bCs/>
    </w:rPr>
  </w:style>
  <w:style w:type="character" w:customStyle="1" w:styleId="AsuntodelcomentarioCar">
    <w:name w:val="Asunto del comentario Car"/>
    <w:basedOn w:val="TextocomentarioCar"/>
    <w:link w:val="Asuntodelcomentario"/>
    <w:uiPriority w:val="99"/>
    <w:semiHidden/>
    <w:rsid w:val="00747D93"/>
    <w:rPr>
      <w:b/>
      <w:bCs/>
      <w:sz w:val="20"/>
      <w:szCs w:val="20"/>
    </w:rPr>
  </w:style>
  <w:style w:type="paragraph" w:styleId="Textodeglobo">
    <w:name w:val="Balloon Text"/>
    <w:basedOn w:val="Normal"/>
    <w:link w:val="TextodegloboCar"/>
    <w:uiPriority w:val="99"/>
    <w:semiHidden/>
    <w:unhideWhenUsed/>
    <w:rsid w:val="00747D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7D93"/>
    <w:rPr>
      <w:rFonts w:ascii="Segoe UI" w:hAnsi="Segoe UI" w:cs="Segoe UI"/>
      <w:sz w:val="18"/>
      <w:szCs w:val="18"/>
    </w:rPr>
  </w:style>
  <w:style w:type="table" w:styleId="Tablaconcuadrcula">
    <w:name w:val="Table Grid"/>
    <w:basedOn w:val="Tablanormal"/>
    <w:uiPriority w:val="39"/>
    <w:rsid w:val="001F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55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3C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3C75"/>
  </w:style>
  <w:style w:type="paragraph" w:styleId="Piedepgina">
    <w:name w:val="footer"/>
    <w:basedOn w:val="Normal"/>
    <w:link w:val="PiedepginaCar"/>
    <w:uiPriority w:val="99"/>
    <w:unhideWhenUsed/>
    <w:rsid w:val="00D23C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3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16805">
      <w:bodyDiv w:val="1"/>
      <w:marLeft w:val="0"/>
      <w:marRight w:val="0"/>
      <w:marTop w:val="0"/>
      <w:marBottom w:val="0"/>
      <w:divBdr>
        <w:top w:val="none" w:sz="0" w:space="0" w:color="auto"/>
        <w:left w:val="none" w:sz="0" w:space="0" w:color="auto"/>
        <w:bottom w:val="none" w:sz="0" w:space="0" w:color="auto"/>
        <w:right w:val="none" w:sz="0" w:space="0" w:color="auto"/>
      </w:divBdr>
    </w:div>
    <w:div w:id="48832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sur2021.sld.cu/index.php/publisur/2021" TargetMode="External"/><Relationship Id="rId18" Type="http://schemas.openxmlformats.org/officeDocument/2006/relationships/hyperlink" Target="http://scielo.sld.cu/scielo.php?script=sci_arttext&amp;pid=S1684-18242021000102917&amp;lng=es" TargetMode="External"/><Relationship Id="rId26" Type="http://schemas.openxmlformats.org/officeDocument/2006/relationships/hyperlink" Target="http://www.medicentro.sld.cu/index.php/medicentro/article/view/3449/2653" TargetMode="External"/><Relationship Id="rId3" Type="http://schemas.openxmlformats.org/officeDocument/2006/relationships/settings" Target="settings.xml"/><Relationship Id="rId21" Type="http://schemas.openxmlformats.org/officeDocument/2006/relationships/hyperlink" Target="http://www.revcocmed.sld.cu/index.php/cocmed/article/view/4088" TargetMode="External"/><Relationship Id="rId34" Type="http://schemas.openxmlformats.org/officeDocument/2006/relationships/fontTable" Target="fontTable.xml"/><Relationship Id="rId7" Type="http://schemas.openxmlformats.org/officeDocument/2006/relationships/hyperlink" Target="https://orcid.org/0000-0002-6760-8884" TargetMode="External"/><Relationship Id="rId12" Type="http://schemas.openxmlformats.org/officeDocument/2006/relationships/hyperlink" Target="https://simpocovid2021.sld.cu/index.php/simpocovid/2021" TargetMode="External"/><Relationship Id="rId17" Type="http://schemas.openxmlformats.org/officeDocument/2006/relationships/image" Target="media/image1.png"/><Relationship Id="rId25" Type="http://schemas.openxmlformats.org/officeDocument/2006/relationships/hyperlink" Target="http://www.revprogaleno.sld.cu/index.php/progaleno/article/view/352"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fraras.sld.cu/index.php/enfraras22/2022" TargetMode="External"/><Relationship Id="rId20" Type="http://schemas.openxmlformats.org/officeDocument/2006/relationships/hyperlink" Target="http://scielo.sld.cu/scielo.php?script=sci_arttext&amp;pid=S1024-94352007000500001&amp;lng=es" TargetMode="External"/><Relationship Id="rId29" Type="http://schemas.openxmlformats.org/officeDocument/2006/relationships/hyperlink" Target="http://www.rev16deabril.sld.cu/index.php/16_04/article/view/11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dinfocien2021.sld.cu/index.php/redinfocien/2021" TargetMode="External"/><Relationship Id="rId24" Type="http://schemas.openxmlformats.org/officeDocument/2006/relationships/hyperlink" Target="https://www.scielo.cl/scielo.php?pid=S0034-98872020001001527&amp;script=sci_arttext" TargetMode="External"/><Relationship Id="rId32" Type="http://schemas.openxmlformats.org/officeDocument/2006/relationships/hyperlink" Target="https://mefavila.sld.cu/index.php/mefavila/2021/paper/view/284" TargetMode="External"/><Relationship Id="rId5" Type="http://schemas.openxmlformats.org/officeDocument/2006/relationships/footnotes" Target="footnotes.xml"/><Relationship Id="rId15" Type="http://schemas.openxmlformats.org/officeDocument/2006/relationships/hyperlink" Target="https://anestecien2022.sld.cu/index.php/anestecien/2022" TargetMode="External"/><Relationship Id="rId23" Type="http://schemas.openxmlformats.org/officeDocument/2006/relationships/hyperlink" Target="http://www.revgaleno.sld.cu/index.php/ump/article/view/622" TargetMode="External"/><Relationship Id="rId28" Type="http://schemas.openxmlformats.org/officeDocument/2006/relationships/hyperlink" Target="http://www.revestusalud.sld.cu/index.php/estusalud/article/view/12" TargetMode="External"/><Relationship Id="rId10" Type="http://schemas.openxmlformats.org/officeDocument/2006/relationships/hyperlink" Target="mailto:luis940@nauta.cu" TargetMode="External"/><Relationship Id="rId19" Type="http://schemas.openxmlformats.org/officeDocument/2006/relationships/hyperlink" Target="http://scielo.sld.cu/scielo.php?script=sci_arttext&amp;pid=S1684-18592021000200018&amp;lng=es" TargetMode="External"/><Relationship Id="rId31" Type="http://schemas.openxmlformats.org/officeDocument/2006/relationships/hyperlink" Target="http://galeno.pri.sld.cu/index.php/galeno/article/view/650" TargetMode="External"/><Relationship Id="rId4" Type="http://schemas.openxmlformats.org/officeDocument/2006/relationships/webSettings" Target="webSettings.xml"/><Relationship Id="rId9" Type="http://schemas.openxmlformats.org/officeDocument/2006/relationships/hyperlink" Target="https://orcid.org/0000-0002-3040-1089" TargetMode="External"/><Relationship Id="rId14" Type="http://schemas.openxmlformats.org/officeDocument/2006/relationships/hyperlink" Target="https://covidcien2022.sld.cu/index.php/covidcien/2022" TargetMode="External"/><Relationship Id="rId22" Type="http://schemas.openxmlformats.org/officeDocument/2006/relationships/hyperlink" Target="http://scielo.sld.cu/scielo.php?script=sci_arttext&amp;pid=S1024-94352012000400003&amp;lng=es" TargetMode="External"/><Relationship Id="rId27" Type="http://schemas.openxmlformats.org/officeDocument/2006/relationships/hyperlink" Target="http://www.revzoilomarinello.sld.cu/index.php/zmv/article/view/2952" TargetMode="External"/><Relationship Id="rId30" Type="http://schemas.openxmlformats.org/officeDocument/2006/relationships/hyperlink" Target="http://www.revhabanera.sld.cu/index.php/rhab/article/view/2658" TargetMode="External"/><Relationship Id="rId35" Type="http://schemas.openxmlformats.org/officeDocument/2006/relationships/theme" Target="theme/theme1.xml"/><Relationship Id="rId8" Type="http://schemas.openxmlformats.org/officeDocument/2006/relationships/hyperlink" Target="https://orcid.org/0000-0001-6210-476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836</TotalTime>
  <Pages>16</Pages>
  <Words>4737</Words>
  <Characters>26058</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dc:creator>
  <cp:keywords/>
  <dc:description/>
  <cp:lastModifiedBy>REVISTA</cp:lastModifiedBy>
  <cp:revision>589</cp:revision>
  <dcterms:created xsi:type="dcterms:W3CDTF">2022-07-25T13:43:00Z</dcterms:created>
  <dcterms:modified xsi:type="dcterms:W3CDTF">2023-03-27T22:12:00Z</dcterms:modified>
</cp:coreProperties>
</file>