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C9" w:rsidRDefault="007D71C9" w:rsidP="008E2391">
      <w:pPr>
        <w:tabs>
          <w:tab w:val="left" w:pos="3807"/>
        </w:tabs>
        <w:spacing w:line="360" w:lineRule="auto"/>
        <w:jc w:val="both"/>
        <w:rPr>
          <w:rFonts w:ascii="Arial" w:hAnsi="Arial" w:cs="Arial"/>
          <w:bCs/>
          <w:color w:val="000000"/>
          <w:sz w:val="24"/>
          <w:szCs w:val="24"/>
        </w:rPr>
      </w:pPr>
      <w:r>
        <w:rPr>
          <w:rFonts w:ascii="Arial" w:hAnsi="Arial" w:cs="Arial"/>
          <w:bCs/>
          <w:color w:val="000000"/>
          <w:sz w:val="24"/>
          <w:szCs w:val="24"/>
        </w:rPr>
        <w:t xml:space="preserve">               </w:t>
      </w:r>
      <w:r w:rsidRPr="008E2391">
        <w:rPr>
          <w:rFonts w:ascii="Arial" w:hAnsi="Arial" w:cs="Arial"/>
          <w:bCs/>
          <w:color w:val="000000"/>
          <w:sz w:val="24"/>
          <w:szCs w:val="24"/>
        </w:rPr>
        <w:t>Centro Latinoamericano de Estudios en Epistemología Pedagógica</w:t>
      </w:r>
      <w:r>
        <w:rPr>
          <w:rFonts w:ascii="Arial" w:hAnsi="Arial" w:cs="Arial"/>
          <w:bCs/>
          <w:color w:val="000000"/>
          <w:sz w:val="24"/>
          <w:szCs w:val="24"/>
        </w:rPr>
        <w:t>, Holguín, Cuba</w:t>
      </w:r>
      <w:r w:rsidRPr="008E2391">
        <w:rPr>
          <w:rFonts w:ascii="Arial" w:hAnsi="Arial" w:cs="Arial"/>
          <w:bCs/>
          <w:color w:val="000000"/>
          <w:sz w:val="24"/>
          <w:szCs w:val="24"/>
        </w:rPr>
        <w:t xml:space="preserve"> </w:t>
      </w:r>
    </w:p>
    <w:p w:rsidR="000F6F7A" w:rsidRDefault="00BA24C7" w:rsidP="008E2391">
      <w:pPr>
        <w:tabs>
          <w:tab w:val="left" w:pos="3807"/>
        </w:tabs>
        <w:spacing w:line="360" w:lineRule="auto"/>
        <w:jc w:val="both"/>
        <w:rPr>
          <w:rFonts w:ascii="Arial" w:hAnsi="Arial" w:cs="Arial"/>
          <w:bCs/>
          <w:color w:val="000000"/>
          <w:sz w:val="24"/>
          <w:szCs w:val="24"/>
        </w:rPr>
      </w:pPr>
      <w:r w:rsidRPr="008E2391">
        <w:rPr>
          <w:rFonts w:ascii="Arial" w:hAnsi="Arial" w:cs="Arial"/>
          <w:bCs/>
          <w:color w:val="000000"/>
          <w:sz w:val="24"/>
          <w:szCs w:val="24"/>
        </w:rPr>
        <w:t xml:space="preserve">Caracterización de </w:t>
      </w:r>
      <w:r w:rsidR="00214F8A" w:rsidRPr="008E2391">
        <w:rPr>
          <w:rFonts w:ascii="Arial" w:hAnsi="Arial" w:cs="Arial"/>
          <w:bCs/>
          <w:color w:val="000000"/>
          <w:sz w:val="24"/>
          <w:szCs w:val="24"/>
        </w:rPr>
        <w:t>la Gestión de la Información</w:t>
      </w:r>
      <w:r w:rsidR="008E2391" w:rsidRPr="008E2391">
        <w:rPr>
          <w:rFonts w:ascii="Arial" w:hAnsi="Arial" w:cs="Arial"/>
          <w:bCs/>
          <w:color w:val="000000"/>
          <w:sz w:val="24"/>
          <w:szCs w:val="24"/>
        </w:rPr>
        <w:t xml:space="preserve"> en el </w:t>
      </w:r>
      <w:r w:rsidR="000F6F7A" w:rsidRPr="008E2391">
        <w:rPr>
          <w:rFonts w:ascii="Arial" w:hAnsi="Arial" w:cs="Arial"/>
          <w:bCs/>
          <w:color w:val="000000"/>
          <w:sz w:val="24"/>
          <w:szCs w:val="24"/>
        </w:rPr>
        <w:t xml:space="preserve">Centro Latinoamericano de Estudios en Epistemología </w:t>
      </w:r>
      <w:r w:rsidR="00C91536" w:rsidRPr="008E2391">
        <w:rPr>
          <w:rFonts w:ascii="Arial" w:hAnsi="Arial" w:cs="Arial"/>
          <w:bCs/>
          <w:color w:val="000000"/>
          <w:sz w:val="24"/>
          <w:szCs w:val="24"/>
        </w:rPr>
        <w:t>Pedagógica</w:t>
      </w:r>
    </w:p>
    <w:p w:rsidR="007D71C9" w:rsidRPr="007D71C9" w:rsidRDefault="007D71C9" w:rsidP="007D71C9">
      <w:pPr>
        <w:tabs>
          <w:tab w:val="left" w:pos="3807"/>
        </w:tabs>
        <w:spacing w:line="360" w:lineRule="auto"/>
        <w:jc w:val="both"/>
        <w:rPr>
          <w:rFonts w:ascii="Arial" w:hAnsi="Arial" w:cs="Arial"/>
          <w:bCs/>
          <w:color w:val="000000"/>
          <w:sz w:val="24"/>
          <w:szCs w:val="24"/>
        </w:rPr>
      </w:pPr>
      <w:r w:rsidRPr="007D71C9">
        <w:rPr>
          <w:rFonts w:ascii="Arial" w:hAnsi="Arial" w:cs="Arial"/>
          <w:bCs/>
          <w:color w:val="000000"/>
          <w:sz w:val="24"/>
          <w:szCs w:val="24"/>
        </w:rPr>
        <w:t>Characterization of Information Management in the Latin American Center for Studies in Pedagogical Epistemology</w:t>
      </w:r>
    </w:p>
    <w:p w:rsidR="007D71C9" w:rsidRPr="007D71C9" w:rsidRDefault="007D71C9" w:rsidP="008E2391">
      <w:pPr>
        <w:tabs>
          <w:tab w:val="left" w:pos="3807"/>
        </w:tabs>
        <w:spacing w:line="360" w:lineRule="auto"/>
        <w:jc w:val="both"/>
        <w:rPr>
          <w:rFonts w:ascii="Arial" w:hAnsi="Arial" w:cs="Arial"/>
          <w:bCs/>
          <w:color w:val="000000"/>
          <w:sz w:val="8"/>
          <w:szCs w:val="24"/>
        </w:rPr>
      </w:pPr>
    </w:p>
    <w:p w:rsidR="005160B2" w:rsidRDefault="00EA25E4" w:rsidP="007D71C9">
      <w:pPr>
        <w:tabs>
          <w:tab w:val="left" w:pos="3807"/>
        </w:tabs>
        <w:spacing w:after="0" w:line="360" w:lineRule="auto"/>
        <w:jc w:val="both"/>
        <w:rPr>
          <w:rFonts w:ascii="Arial" w:hAnsi="Arial" w:cs="Arial"/>
          <w:bCs/>
          <w:color w:val="000000"/>
          <w:sz w:val="24"/>
          <w:szCs w:val="24"/>
          <w:lang w:val="pt-PT"/>
        </w:rPr>
      </w:pPr>
      <w:r w:rsidRPr="008E2391">
        <w:rPr>
          <w:rFonts w:ascii="Arial" w:hAnsi="Arial" w:cs="Arial"/>
          <w:b/>
          <w:bCs/>
          <w:color w:val="000000"/>
          <w:sz w:val="24"/>
          <w:szCs w:val="24"/>
          <w:lang w:val="pt-PT"/>
        </w:rPr>
        <w:t xml:space="preserve"> </w:t>
      </w:r>
      <w:r w:rsidR="000F6F7A" w:rsidRPr="008E2391">
        <w:rPr>
          <w:rFonts w:ascii="Arial" w:hAnsi="Arial" w:cs="Arial"/>
          <w:bCs/>
          <w:color w:val="000000"/>
          <w:sz w:val="24"/>
          <w:szCs w:val="24"/>
          <w:lang w:val="pt-PT"/>
        </w:rPr>
        <w:t>Lisandra Velázquez Hernández</w:t>
      </w:r>
      <w:r w:rsidR="007D71C9">
        <w:rPr>
          <w:rFonts w:ascii="Arial" w:hAnsi="Arial" w:cs="Arial"/>
          <w:bCs/>
          <w:color w:val="000000"/>
          <w:sz w:val="24"/>
          <w:szCs w:val="24"/>
          <w:lang w:val="pt-PT"/>
        </w:rPr>
        <w:t xml:space="preserve"> </w:t>
      </w:r>
      <w:r w:rsidR="005160B2">
        <w:rPr>
          <w:rFonts w:ascii="Arial" w:hAnsi="Arial" w:cs="Arial"/>
          <w:bCs/>
          <w:color w:val="000000"/>
          <w:sz w:val="24"/>
          <w:szCs w:val="24"/>
          <w:lang w:val="pt-PT"/>
        </w:rPr>
        <w:t xml:space="preserve">ORCID: </w:t>
      </w:r>
      <w:hyperlink r:id="rId8" w:history="1">
        <w:r w:rsidR="005160B2" w:rsidRPr="003F1743">
          <w:rPr>
            <w:rStyle w:val="Hipervnculo"/>
            <w:rFonts w:ascii="Arial" w:hAnsi="Arial" w:cs="Arial"/>
            <w:bCs/>
            <w:sz w:val="24"/>
            <w:szCs w:val="24"/>
            <w:lang w:val="pt-PT"/>
          </w:rPr>
          <w:t>https://orcid.org/0000-0003-0285-271X</w:t>
        </w:r>
      </w:hyperlink>
      <w:r w:rsidR="005160B2">
        <w:rPr>
          <w:rFonts w:ascii="Arial" w:hAnsi="Arial" w:cs="Arial"/>
          <w:bCs/>
          <w:color w:val="000000"/>
          <w:sz w:val="24"/>
          <w:szCs w:val="24"/>
          <w:lang w:val="pt-PT"/>
        </w:rPr>
        <w:t xml:space="preserve"> </w:t>
      </w:r>
      <w:r w:rsidR="008E2391" w:rsidRPr="008E2391">
        <w:rPr>
          <w:rFonts w:ascii="Arial" w:hAnsi="Arial" w:cs="Arial"/>
          <w:bCs/>
          <w:color w:val="000000"/>
          <w:sz w:val="24"/>
          <w:szCs w:val="24"/>
          <w:lang w:val="pt-PT"/>
        </w:rPr>
        <w:t xml:space="preserve">              </w:t>
      </w:r>
      <w:r w:rsidR="005160B2">
        <w:rPr>
          <w:rFonts w:ascii="Arial" w:hAnsi="Arial" w:cs="Arial"/>
          <w:bCs/>
          <w:color w:val="000000"/>
          <w:sz w:val="24"/>
          <w:szCs w:val="24"/>
          <w:lang w:val="pt-PT"/>
        </w:rPr>
        <w:t xml:space="preserve">  </w:t>
      </w:r>
    </w:p>
    <w:p w:rsidR="007D71C9" w:rsidRDefault="008E2391" w:rsidP="007D71C9">
      <w:pPr>
        <w:tabs>
          <w:tab w:val="left" w:pos="3807"/>
        </w:tabs>
        <w:spacing w:after="0" w:line="360" w:lineRule="auto"/>
        <w:jc w:val="both"/>
        <w:rPr>
          <w:rFonts w:ascii="Arial" w:hAnsi="Arial" w:cs="Arial"/>
          <w:bCs/>
          <w:color w:val="000000"/>
          <w:sz w:val="24"/>
          <w:szCs w:val="24"/>
        </w:rPr>
      </w:pPr>
      <w:r>
        <w:rPr>
          <w:rFonts w:ascii="Arial" w:hAnsi="Arial" w:cs="Arial"/>
          <w:bCs/>
          <w:color w:val="000000"/>
          <w:sz w:val="24"/>
          <w:szCs w:val="24"/>
        </w:rPr>
        <w:t xml:space="preserve"> </w:t>
      </w:r>
      <w:proofErr w:type="spellStart"/>
      <w:r w:rsidR="008A7E5F" w:rsidRPr="008E2391">
        <w:rPr>
          <w:rFonts w:ascii="Arial" w:hAnsi="Arial" w:cs="Arial"/>
          <w:bCs/>
          <w:color w:val="000000"/>
          <w:sz w:val="24"/>
          <w:szCs w:val="24"/>
        </w:rPr>
        <w:t>Yudania</w:t>
      </w:r>
      <w:proofErr w:type="spellEnd"/>
      <w:r w:rsidR="008A7E5F" w:rsidRPr="008E2391">
        <w:rPr>
          <w:rFonts w:ascii="Arial" w:hAnsi="Arial" w:cs="Arial"/>
          <w:bCs/>
          <w:color w:val="000000"/>
          <w:sz w:val="24"/>
          <w:szCs w:val="24"/>
        </w:rPr>
        <w:t xml:space="preserve"> Feria Infante</w:t>
      </w:r>
    </w:p>
    <w:p w:rsidR="007D71C9" w:rsidRDefault="008A7E5F" w:rsidP="007D71C9">
      <w:pPr>
        <w:tabs>
          <w:tab w:val="left" w:pos="3807"/>
        </w:tabs>
        <w:spacing w:after="0" w:line="360" w:lineRule="auto"/>
        <w:jc w:val="both"/>
        <w:rPr>
          <w:rFonts w:ascii="Arial" w:hAnsi="Arial" w:cs="Arial"/>
          <w:bCs/>
          <w:color w:val="000000"/>
          <w:sz w:val="24"/>
          <w:szCs w:val="24"/>
        </w:rPr>
      </w:pPr>
      <w:r w:rsidRPr="008E2391">
        <w:rPr>
          <w:rFonts w:ascii="Arial" w:hAnsi="Arial" w:cs="Arial"/>
          <w:bCs/>
          <w:color w:val="000000"/>
          <w:sz w:val="24"/>
          <w:szCs w:val="24"/>
        </w:rPr>
        <w:t xml:space="preserve">Lisbeth Caridad González </w:t>
      </w:r>
      <w:proofErr w:type="spellStart"/>
      <w:r w:rsidRPr="008E2391">
        <w:rPr>
          <w:rFonts w:ascii="Arial" w:hAnsi="Arial" w:cs="Arial"/>
          <w:bCs/>
          <w:color w:val="000000"/>
          <w:sz w:val="24"/>
          <w:szCs w:val="24"/>
        </w:rPr>
        <w:t>Canelles</w:t>
      </w:r>
      <w:proofErr w:type="spellEnd"/>
    </w:p>
    <w:p w:rsidR="007D71C9" w:rsidRDefault="008A7E5F" w:rsidP="007D71C9">
      <w:pPr>
        <w:tabs>
          <w:tab w:val="left" w:pos="3807"/>
        </w:tabs>
        <w:spacing w:after="0" w:line="360" w:lineRule="auto"/>
        <w:jc w:val="both"/>
        <w:rPr>
          <w:rFonts w:ascii="Arial" w:hAnsi="Arial" w:cs="Arial"/>
          <w:bCs/>
          <w:color w:val="000000"/>
          <w:sz w:val="24"/>
          <w:szCs w:val="24"/>
        </w:rPr>
      </w:pPr>
      <w:proofErr w:type="spellStart"/>
      <w:r w:rsidRPr="008E2391">
        <w:rPr>
          <w:rFonts w:ascii="Arial" w:hAnsi="Arial" w:cs="Arial"/>
          <w:bCs/>
          <w:color w:val="000000"/>
          <w:sz w:val="24"/>
          <w:szCs w:val="24"/>
        </w:rPr>
        <w:t>Yanela</w:t>
      </w:r>
      <w:proofErr w:type="spellEnd"/>
      <w:r w:rsidRPr="008E2391">
        <w:rPr>
          <w:rFonts w:ascii="Arial" w:hAnsi="Arial" w:cs="Arial"/>
          <w:bCs/>
          <w:color w:val="000000"/>
          <w:sz w:val="24"/>
          <w:szCs w:val="24"/>
        </w:rPr>
        <w:t xml:space="preserve"> Ramírez Batista</w:t>
      </w:r>
    </w:p>
    <w:p w:rsidR="007D71C9" w:rsidRDefault="008A7E5F" w:rsidP="007D71C9">
      <w:pPr>
        <w:tabs>
          <w:tab w:val="left" w:pos="3807"/>
        </w:tabs>
        <w:spacing w:after="0" w:line="360" w:lineRule="auto"/>
        <w:jc w:val="both"/>
        <w:rPr>
          <w:rFonts w:ascii="Arial" w:hAnsi="Arial" w:cs="Arial"/>
          <w:bCs/>
          <w:color w:val="000000"/>
          <w:sz w:val="24"/>
          <w:szCs w:val="24"/>
        </w:rPr>
      </w:pPr>
      <w:r w:rsidRPr="008E2391">
        <w:rPr>
          <w:rFonts w:ascii="Arial" w:hAnsi="Arial" w:cs="Arial"/>
          <w:bCs/>
          <w:color w:val="000000"/>
          <w:sz w:val="24"/>
          <w:szCs w:val="24"/>
        </w:rPr>
        <w:t xml:space="preserve">Virgen </w:t>
      </w:r>
      <w:proofErr w:type="spellStart"/>
      <w:r w:rsidRPr="008E2391">
        <w:rPr>
          <w:rFonts w:ascii="Arial" w:hAnsi="Arial" w:cs="Arial"/>
          <w:bCs/>
          <w:color w:val="000000"/>
          <w:sz w:val="24"/>
          <w:szCs w:val="24"/>
        </w:rPr>
        <w:t>Yordanka</w:t>
      </w:r>
      <w:proofErr w:type="spellEnd"/>
      <w:r w:rsidRPr="008E2391">
        <w:rPr>
          <w:rFonts w:ascii="Arial" w:hAnsi="Arial" w:cs="Arial"/>
          <w:bCs/>
          <w:color w:val="000000"/>
          <w:sz w:val="24"/>
          <w:szCs w:val="24"/>
        </w:rPr>
        <w:t xml:space="preserve"> Cuso Martínez</w:t>
      </w:r>
    </w:p>
    <w:p w:rsidR="007D71C9" w:rsidRDefault="007D71C9" w:rsidP="007D71C9">
      <w:pPr>
        <w:tabs>
          <w:tab w:val="left" w:pos="3807"/>
        </w:tabs>
        <w:spacing w:after="0" w:line="360" w:lineRule="auto"/>
        <w:jc w:val="both"/>
        <w:rPr>
          <w:rFonts w:ascii="Arial" w:hAnsi="Arial" w:cs="Arial"/>
          <w:bCs/>
          <w:color w:val="000000"/>
          <w:sz w:val="24"/>
          <w:szCs w:val="24"/>
        </w:rPr>
      </w:pPr>
    </w:p>
    <w:p w:rsidR="00EA25E4" w:rsidRPr="007D71C9" w:rsidRDefault="007D71C9" w:rsidP="007D71C9">
      <w:pPr>
        <w:tabs>
          <w:tab w:val="left" w:pos="3807"/>
        </w:tabs>
        <w:spacing w:after="0" w:line="360" w:lineRule="auto"/>
        <w:jc w:val="both"/>
        <w:rPr>
          <w:rFonts w:ascii="Arial" w:hAnsi="Arial" w:cs="Arial"/>
          <w:bCs/>
          <w:color w:val="000000"/>
          <w:sz w:val="24"/>
          <w:szCs w:val="24"/>
        </w:rPr>
      </w:pPr>
      <w:r>
        <w:rPr>
          <w:rFonts w:ascii="Arial" w:hAnsi="Arial" w:cs="Arial"/>
          <w:bCs/>
          <w:color w:val="000000"/>
          <w:sz w:val="24"/>
          <w:szCs w:val="24"/>
          <w:lang w:val="pt-PT"/>
        </w:rPr>
        <w:t xml:space="preserve"> </w:t>
      </w:r>
      <w:r>
        <w:rPr>
          <w:rFonts w:ascii="Arial" w:hAnsi="Arial" w:cs="Arial"/>
          <w:bCs/>
          <w:color w:val="000000"/>
          <w:sz w:val="24"/>
          <w:szCs w:val="24"/>
          <w:lang w:val="pt-PT"/>
        </w:rPr>
        <w:t xml:space="preserve">Correspondencia: </w:t>
      </w:r>
      <w:hyperlink r:id="rId9" w:history="1">
        <w:r w:rsidRPr="008E2391">
          <w:rPr>
            <w:rStyle w:val="Hipervnculo"/>
            <w:rFonts w:ascii="Arial" w:hAnsi="Arial" w:cs="Arial"/>
            <w:bCs/>
            <w:sz w:val="24"/>
            <w:szCs w:val="24"/>
            <w:lang w:val="pt-PT"/>
          </w:rPr>
          <w:t>ofinfo.cespecorporativa@gmail.com</w:t>
        </w:r>
      </w:hyperlink>
      <w:r w:rsidR="00EA25E4" w:rsidRPr="008E2391">
        <w:rPr>
          <w:rFonts w:ascii="Arial" w:hAnsi="Arial" w:cs="Arial"/>
          <w:bCs/>
          <w:color w:val="000000"/>
          <w:sz w:val="24"/>
          <w:szCs w:val="24"/>
          <w:lang w:val="es-ES"/>
        </w:rPr>
        <w:t xml:space="preserve"> </w:t>
      </w:r>
    </w:p>
    <w:p w:rsidR="007D71C9" w:rsidRDefault="007D71C9" w:rsidP="008E2391">
      <w:pPr>
        <w:tabs>
          <w:tab w:val="left" w:pos="3807"/>
        </w:tabs>
        <w:spacing w:line="360" w:lineRule="auto"/>
        <w:jc w:val="both"/>
        <w:rPr>
          <w:rFonts w:ascii="Arial" w:hAnsi="Arial" w:cs="Arial"/>
          <w:sz w:val="24"/>
          <w:szCs w:val="24"/>
        </w:rPr>
      </w:pPr>
    </w:p>
    <w:p w:rsidR="007159BC" w:rsidRPr="0022608D" w:rsidRDefault="007159BC" w:rsidP="008E2391">
      <w:pPr>
        <w:tabs>
          <w:tab w:val="left" w:pos="3807"/>
        </w:tabs>
        <w:spacing w:line="360" w:lineRule="auto"/>
        <w:jc w:val="both"/>
        <w:rPr>
          <w:rFonts w:ascii="Arial" w:hAnsi="Arial" w:cs="Arial"/>
          <w:sz w:val="24"/>
          <w:szCs w:val="24"/>
        </w:rPr>
      </w:pPr>
      <w:r w:rsidRPr="0022608D">
        <w:rPr>
          <w:rFonts w:ascii="Arial" w:hAnsi="Arial" w:cs="Arial"/>
          <w:sz w:val="24"/>
          <w:szCs w:val="24"/>
        </w:rPr>
        <w:t>Resumen</w:t>
      </w:r>
    </w:p>
    <w:p w:rsidR="007159BC" w:rsidRPr="008E2391" w:rsidRDefault="00C3264B" w:rsidP="008E2391">
      <w:pPr>
        <w:tabs>
          <w:tab w:val="left" w:pos="3807"/>
        </w:tabs>
        <w:spacing w:line="360" w:lineRule="auto"/>
        <w:jc w:val="both"/>
        <w:rPr>
          <w:rFonts w:ascii="Arial" w:hAnsi="Arial" w:cs="Arial"/>
          <w:sz w:val="24"/>
          <w:szCs w:val="24"/>
        </w:rPr>
      </w:pPr>
      <w:r w:rsidRPr="008E2391">
        <w:rPr>
          <w:rFonts w:ascii="Arial" w:hAnsi="Arial" w:cs="Arial"/>
          <w:sz w:val="24"/>
          <w:szCs w:val="24"/>
        </w:rPr>
        <w:t xml:space="preserve">En este trabajo se </w:t>
      </w:r>
      <w:r w:rsidR="00BA24C7" w:rsidRPr="008E2391">
        <w:rPr>
          <w:rFonts w:ascii="Arial" w:hAnsi="Arial" w:cs="Arial"/>
          <w:sz w:val="24"/>
          <w:szCs w:val="24"/>
        </w:rPr>
        <w:t>abordará las características del</w:t>
      </w:r>
      <w:r w:rsidR="001555F3" w:rsidRPr="008E2391">
        <w:rPr>
          <w:rFonts w:ascii="Arial" w:hAnsi="Arial" w:cs="Arial"/>
          <w:sz w:val="24"/>
          <w:szCs w:val="24"/>
        </w:rPr>
        <w:t xml:space="preserve"> proceso de </w:t>
      </w:r>
      <w:r w:rsidR="00BA24C7" w:rsidRPr="008E2391">
        <w:rPr>
          <w:rFonts w:ascii="Arial" w:hAnsi="Arial" w:cs="Arial"/>
          <w:sz w:val="24"/>
          <w:szCs w:val="24"/>
        </w:rPr>
        <w:t xml:space="preserve">gestión </w:t>
      </w:r>
      <w:r w:rsidR="001555F3" w:rsidRPr="008E2391">
        <w:rPr>
          <w:rFonts w:ascii="Arial" w:hAnsi="Arial" w:cs="Arial"/>
          <w:sz w:val="24"/>
          <w:szCs w:val="24"/>
        </w:rPr>
        <w:t xml:space="preserve">de la </w:t>
      </w:r>
      <w:r w:rsidR="00BA24C7" w:rsidRPr="008E2391">
        <w:rPr>
          <w:rFonts w:ascii="Arial" w:hAnsi="Arial" w:cs="Arial"/>
          <w:sz w:val="24"/>
          <w:szCs w:val="24"/>
        </w:rPr>
        <w:t>información en el Centro Latinoamericano de Estudi</w:t>
      </w:r>
      <w:r w:rsidR="001555F3" w:rsidRPr="008E2391">
        <w:rPr>
          <w:rFonts w:ascii="Arial" w:hAnsi="Arial" w:cs="Arial"/>
          <w:sz w:val="24"/>
          <w:szCs w:val="24"/>
        </w:rPr>
        <w:t>os en Epistemología Pedagógica, como red académica internacional</w:t>
      </w:r>
      <w:r w:rsidR="00882616" w:rsidRPr="008E2391">
        <w:rPr>
          <w:rFonts w:ascii="Arial" w:hAnsi="Arial" w:cs="Arial"/>
          <w:sz w:val="24"/>
          <w:szCs w:val="24"/>
        </w:rPr>
        <w:t>, concebida como organización sin ánimo de lucro,</w:t>
      </w:r>
      <w:r w:rsidR="001555F3" w:rsidRPr="008E2391">
        <w:rPr>
          <w:rFonts w:ascii="Arial" w:hAnsi="Arial" w:cs="Arial"/>
          <w:sz w:val="24"/>
          <w:szCs w:val="24"/>
        </w:rPr>
        <w:t xml:space="preserve"> que opera fundamentalmente en la región latinoamericana. </w:t>
      </w:r>
      <w:r w:rsidR="008E2391" w:rsidRPr="008E2391">
        <w:rPr>
          <w:rFonts w:ascii="Arial" w:hAnsi="Arial" w:cs="Arial"/>
          <w:sz w:val="24"/>
          <w:szCs w:val="24"/>
        </w:rPr>
        <w:t xml:space="preserve">CESPE como más comúnmente se le identifica, posee un sistema de publicaciones donde se concentra la gestión de información científico-educativa asociada a su objeto social. </w:t>
      </w:r>
      <w:r w:rsidR="001555F3" w:rsidRPr="008E2391">
        <w:rPr>
          <w:rFonts w:ascii="Arial" w:hAnsi="Arial" w:cs="Arial"/>
          <w:sz w:val="24"/>
          <w:szCs w:val="24"/>
        </w:rPr>
        <w:t xml:space="preserve">En el proceso de análisis se determinaron las principales fuentes de gestión documental, constatándose que el proceso general se realiza sobre soporte electrónico y los procesos de gestión utilizando la mensajería electrónica por diferentes vías. Para el conocimiento de la gestión de la información </w:t>
      </w:r>
      <w:r w:rsidR="00882616" w:rsidRPr="008E2391">
        <w:rPr>
          <w:rFonts w:ascii="Arial" w:hAnsi="Arial" w:cs="Arial"/>
          <w:sz w:val="24"/>
          <w:szCs w:val="24"/>
        </w:rPr>
        <w:t xml:space="preserve">se realizó una investigación cualitativa, en la que se aplicaron como métodos fundamentales el análisis documental y el método analítico-sintético, para </w:t>
      </w:r>
      <w:r w:rsidR="001555F3" w:rsidRPr="008E2391">
        <w:rPr>
          <w:rFonts w:ascii="Arial" w:hAnsi="Arial" w:cs="Arial"/>
          <w:sz w:val="24"/>
          <w:szCs w:val="24"/>
        </w:rPr>
        <w:t xml:space="preserve">de manera </w:t>
      </w:r>
      <w:r w:rsidR="00882616" w:rsidRPr="008E2391">
        <w:rPr>
          <w:rFonts w:ascii="Arial" w:hAnsi="Arial" w:cs="Arial"/>
          <w:sz w:val="24"/>
          <w:szCs w:val="24"/>
        </w:rPr>
        <w:t>objetiva</w:t>
      </w:r>
      <w:r w:rsidR="001555F3" w:rsidRPr="008E2391">
        <w:rPr>
          <w:rFonts w:ascii="Arial" w:hAnsi="Arial" w:cs="Arial"/>
          <w:sz w:val="24"/>
          <w:szCs w:val="24"/>
        </w:rPr>
        <w:t xml:space="preserve"> descomp</w:t>
      </w:r>
      <w:r w:rsidR="00882616" w:rsidRPr="008E2391">
        <w:rPr>
          <w:rFonts w:ascii="Arial" w:hAnsi="Arial" w:cs="Arial"/>
          <w:sz w:val="24"/>
          <w:szCs w:val="24"/>
        </w:rPr>
        <w:t>oner</w:t>
      </w:r>
      <w:r w:rsidR="001555F3" w:rsidRPr="008E2391">
        <w:rPr>
          <w:rFonts w:ascii="Arial" w:hAnsi="Arial" w:cs="Arial"/>
          <w:sz w:val="24"/>
          <w:szCs w:val="24"/>
        </w:rPr>
        <w:t xml:space="preserve"> las principales áreas de trabajo de la </w:t>
      </w:r>
      <w:r w:rsidR="00882616" w:rsidRPr="008E2391">
        <w:rPr>
          <w:rFonts w:ascii="Arial" w:hAnsi="Arial" w:cs="Arial"/>
          <w:sz w:val="24"/>
          <w:szCs w:val="24"/>
        </w:rPr>
        <w:t>organización</w:t>
      </w:r>
      <w:r w:rsidR="001555F3" w:rsidRPr="008E2391">
        <w:rPr>
          <w:rFonts w:ascii="Arial" w:hAnsi="Arial" w:cs="Arial"/>
          <w:sz w:val="24"/>
          <w:szCs w:val="24"/>
        </w:rPr>
        <w:t xml:space="preserve">, ya que la gestión de la información en cada una de ellas posee particularidades que fueron descritas. Se declararon a criterio de las autoras las insuficiencias que CESPE posee actualmente en la gestión de la información, no sin dar cuentas de los aportes que merece dicha gestión, sustentado en un carácter de </w:t>
      </w:r>
      <w:r w:rsidR="001555F3" w:rsidRPr="008E2391">
        <w:rPr>
          <w:rFonts w:ascii="Arial" w:hAnsi="Arial" w:cs="Arial"/>
          <w:sz w:val="24"/>
          <w:szCs w:val="24"/>
        </w:rPr>
        <w:lastRenderedPageBreak/>
        <w:t xml:space="preserve">internacionalización, como un interfaz dinámico de comunicación permanente apegado al paradigma de </w:t>
      </w:r>
      <w:proofErr w:type="spellStart"/>
      <w:r w:rsidR="001555F3" w:rsidRPr="008E2391">
        <w:rPr>
          <w:rFonts w:ascii="Arial" w:hAnsi="Arial" w:cs="Arial"/>
          <w:sz w:val="24"/>
          <w:szCs w:val="24"/>
        </w:rPr>
        <w:t>Otlet</w:t>
      </w:r>
      <w:proofErr w:type="spellEnd"/>
      <w:r w:rsidR="001555F3" w:rsidRPr="008E2391">
        <w:rPr>
          <w:rFonts w:ascii="Arial" w:hAnsi="Arial" w:cs="Arial"/>
          <w:sz w:val="24"/>
          <w:szCs w:val="24"/>
        </w:rPr>
        <w:t>.</w:t>
      </w:r>
    </w:p>
    <w:p w:rsidR="00032187" w:rsidRDefault="00032187" w:rsidP="008E2391">
      <w:pPr>
        <w:tabs>
          <w:tab w:val="left" w:pos="3807"/>
        </w:tabs>
        <w:spacing w:line="360" w:lineRule="auto"/>
        <w:jc w:val="both"/>
        <w:rPr>
          <w:rFonts w:ascii="Arial" w:hAnsi="Arial" w:cs="Arial"/>
          <w:sz w:val="24"/>
          <w:szCs w:val="24"/>
        </w:rPr>
      </w:pPr>
      <w:r w:rsidRPr="0022608D">
        <w:rPr>
          <w:rFonts w:ascii="Arial" w:hAnsi="Arial" w:cs="Arial"/>
          <w:sz w:val="24"/>
          <w:szCs w:val="24"/>
        </w:rPr>
        <w:t>Palabras clave:</w:t>
      </w:r>
      <w:r w:rsidRPr="008E2391">
        <w:rPr>
          <w:rFonts w:ascii="Arial" w:hAnsi="Arial" w:cs="Arial"/>
          <w:sz w:val="24"/>
          <w:szCs w:val="24"/>
        </w:rPr>
        <w:t xml:space="preserve"> gestión, información, gestión de la información</w:t>
      </w:r>
      <w:r w:rsidR="008E2391">
        <w:rPr>
          <w:rFonts w:ascii="Arial" w:hAnsi="Arial" w:cs="Arial"/>
          <w:sz w:val="24"/>
          <w:szCs w:val="24"/>
        </w:rPr>
        <w:t>, redes, red académica</w:t>
      </w:r>
      <w:r w:rsidRPr="008E2391">
        <w:rPr>
          <w:rFonts w:ascii="Arial" w:hAnsi="Arial" w:cs="Arial"/>
          <w:sz w:val="24"/>
          <w:szCs w:val="24"/>
        </w:rPr>
        <w:t>.</w:t>
      </w:r>
    </w:p>
    <w:p w:rsidR="007D71C9" w:rsidRDefault="007D71C9" w:rsidP="008E2391">
      <w:pPr>
        <w:tabs>
          <w:tab w:val="left" w:pos="3807"/>
        </w:tabs>
        <w:spacing w:line="360" w:lineRule="auto"/>
        <w:jc w:val="both"/>
        <w:rPr>
          <w:rFonts w:ascii="Arial" w:hAnsi="Arial" w:cs="Arial"/>
          <w:sz w:val="24"/>
          <w:szCs w:val="24"/>
        </w:rPr>
      </w:pPr>
      <w:r>
        <w:rPr>
          <w:rFonts w:ascii="Arial" w:hAnsi="Arial" w:cs="Arial"/>
          <w:sz w:val="24"/>
          <w:szCs w:val="24"/>
        </w:rPr>
        <w:t>ABSTRACT</w:t>
      </w:r>
    </w:p>
    <w:p w:rsidR="007D71C9" w:rsidRPr="007D71C9" w:rsidRDefault="007D71C9" w:rsidP="007D71C9">
      <w:pPr>
        <w:pStyle w:val="HTMLconformatoprevio"/>
        <w:spacing w:line="360" w:lineRule="auto"/>
        <w:jc w:val="both"/>
        <w:rPr>
          <w:rFonts w:ascii="Arial" w:eastAsiaTheme="minorHAnsi" w:hAnsi="Arial" w:cs="Arial"/>
          <w:sz w:val="24"/>
          <w:szCs w:val="24"/>
          <w:lang w:val="es-MX" w:eastAsia="en-US"/>
        </w:rPr>
      </w:pPr>
      <w:r w:rsidRPr="007D71C9">
        <w:rPr>
          <w:rFonts w:ascii="Arial" w:eastAsiaTheme="minorHAnsi" w:hAnsi="Arial" w:cs="Arial"/>
          <w:sz w:val="24"/>
          <w:szCs w:val="24"/>
          <w:lang w:val="es-MX" w:eastAsia="en-US"/>
        </w:rPr>
        <w:t xml:space="preserve">This work will address the characteristics of the information management process in the Latin American Center for Studies in Pedagogical Epistemology, as an international academic network, conceived as a non-profit organization, which operates primarily in the Latin American region. CESPE, as it is most commonly identified, has a publication system where the management of scientific-educational information associated with its corporate purpose is concentrated. In the analysis process, the main sources of document management were determined, confirming that the general process is carried out on electronic support and the management processes use electronic messaging through different means. To understand information management, a qualitative investigation was carried out, in which documentary analysis and the analytical-synthetic method were applied as fundamental methods, to objectively break down the main work areas of the organization, since the Information management in each of them has particularities that were described. In the opinion of the authors, the deficiencies that CESPE currently has in information management were declared, not without accounting for the contributions that such management deserves, supported by a character of internationalization, as a dynamic interface of permanent communication attached to the paradigm of </w:t>
      </w:r>
      <w:proofErr w:type="spellStart"/>
      <w:r w:rsidRPr="007D71C9">
        <w:rPr>
          <w:rFonts w:ascii="Arial" w:eastAsiaTheme="minorHAnsi" w:hAnsi="Arial" w:cs="Arial"/>
          <w:sz w:val="24"/>
          <w:szCs w:val="24"/>
          <w:lang w:val="es-MX" w:eastAsia="en-US"/>
        </w:rPr>
        <w:t>Otlet</w:t>
      </w:r>
      <w:proofErr w:type="spellEnd"/>
      <w:r w:rsidRPr="007D71C9">
        <w:rPr>
          <w:rFonts w:ascii="Arial" w:eastAsiaTheme="minorHAnsi" w:hAnsi="Arial" w:cs="Arial"/>
          <w:sz w:val="24"/>
          <w:szCs w:val="24"/>
          <w:lang w:val="es-MX" w:eastAsia="en-US"/>
        </w:rPr>
        <w:t>.</w:t>
      </w:r>
    </w:p>
    <w:p w:rsidR="007D71C9" w:rsidRPr="007D71C9" w:rsidRDefault="007D71C9" w:rsidP="007D71C9">
      <w:pPr>
        <w:pStyle w:val="HTMLconformatoprevio"/>
        <w:spacing w:line="360" w:lineRule="auto"/>
        <w:jc w:val="both"/>
        <w:rPr>
          <w:rFonts w:ascii="Arial" w:eastAsiaTheme="minorHAnsi" w:hAnsi="Arial" w:cs="Arial"/>
          <w:sz w:val="24"/>
          <w:szCs w:val="24"/>
          <w:lang w:val="es-MX" w:eastAsia="en-US"/>
        </w:rPr>
      </w:pPr>
    </w:p>
    <w:p w:rsidR="007D71C9" w:rsidRPr="007D71C9" w:rsidRDefault="007D71C9" w:rsidP="007D71C9">
      <w:pPr>
        <w:pStyle w:val="HTMLconformatoprevio"/>
        <w:spacing w:line="360" w:lineRule="auto"/>
        <w:jc w:val="both"/>
        <w:rPr>
          <w:rFonts w:ascii="Arial" w:eastAsiaTheme="minorHAnsi" w:hAnsi="Arial" w:cs="Arial"/>
          <w:sz w:val="24"/>
          <w:szCs w:val="24"/>
          <w:lang w:val="es-MX" w:eastAsia="en-US"/>
        </w:rPr>
      </w:pPr>
      <w:r w:rsidRPr="007D71C9">
        <w:rPr>
          <w:rFonts w:ascii="Arial" w:eastAsiaTheme="minorHAnsi" w:hAnsi="Arial" w:cs="Arial"/>
          <w:sz w:val="24"/>
          <w:szCs w:val="24"/>
          <w:lang w:val="es-MX" w:eastAsia="en-US"/>
        </w:rPr>
        <w:t>Keywords: management, information, information management, networks, academic network.</w:t>
      </w:r>
    </w:p>
    <w:p w:rsidR="007D71C9" w:rsidRDefault="007D71C9" w:rsidP="008E2391">
      <w:pPr>
        <w:tabs>
          <w:tab w:val="left" w:pos="3807"/>
        </w:tabs>
        <w:spacing w:line="360" w:lineRule="auto"/>
        <w:jc w:val="both"/>
        <w:rPr>
          <w:rFonts w:ascii="Arial" w:hAnsi="Arial" w:cs="Arial"/>
          <w:sz w:val="24"/>
          <w:szCs w:val="24"/>
        </w:rPr>
      </w:pPr>
    </w:p>
    <w:p w:rsidR="007159BC" w:rsidRPr="0022608D" w:rsidRDefault="0022608D" w:rsidP="008E2391">
      <w:pPr>
        <w:tabs>
          <w:tab w:val="left" w:pos="3807"/>
        </w:tabs>
        <w:spacing w:line="360" w:lineRule="auto"/>
        <w:jc w:val="both"/>
        <w:rPr>
          <w:rFonts w:ascii="Arial" w:hAnsi="Arial" w:cs="Arial"/>
          <w:sz w:val="24"/>
          <w:szCs w:val="24"/>
        </w:rPr>
      </w:pPr>
      <w:r w:rsidRPr="0022608D">
        <w:rPr>
          <w:rFonts w:ascii="Arial" w:hAnsi="Arial" w:cs="Arial"/>
          <w:sz w:val="24"/>
          <w:szCs w:val="24"/>
        </w:rPr>
        <w:t>Introducción</w:t>
      </w:r>
    </w:p>
    <w:p w:rsidR="000C1308" w:rsidRPr="008E2391" w:rsidRDefault="006A6CFE" w:rsidP="007D71C9">
      <w:pPr>
        <w:tabs>
          <w:tab w:val="left" w:pos="3807"/>
        </w:tabs>
        <w:spacing w:line="360" w:lineRule="auto"/>
        <w:jc w:val="both"/>
        <w:rPr>
          <w:rFonts w:ascii="Arial" w:hAnsi="Arial" w:cs="Arial"/>
          <w:sz w:val="24"/>
          <w:szCs w:val="24"/>
        </w:rPr>
      </w:pPr>
      <w:r w:rsidRPr="008E2391">
        <w:rPr>
          <w:rFonts w:ascii="Arial" w:hAnsi="Arial" w:cs="Arial"/>
          <w:sz w:val="24"/>
          <w:szCs w:val="24"/>
        </w:rPr>
        <w:t xml:space="preserve">El Centro </w:t>
      </w:r>
      <w:r w:rsidR="00C91536" w:rsidRPr="008E2391">
        <w:rPr>
          <w:rFonts w:ascii="Arial" w:hAnsi="Arial" w:cs="Arial"/>
          <w:sz w:val="24"/>
          <w:szCs w:val="24"/>
        </w:rPr>
        <w:t xml:space="preserve">Latinoamericano </w:t>
      </w:r>
      <w:r w:rsidRPr="008E2391">
        <w:rPr>
          <w:rFonts w:ascii="Arial" w:hAnsi="Arial" w:cs="Arial"/>
          <w:sz w:val="24"/>
          <w:szCs w:val="24"/>
        </w:rPr>
        <w:t xml:space="preserve">de Estudios en Epistemología Pedagógica (CESPE) es una “red académica internacional” fundada en abril de 2015, con presencia en 25 países a nivel internacional: 17 a nivel regional latinoamericano y 8 fuera de este. Entre sus principales funciones se encuentran la socialización del conocimiento científico en materia educativa, con énfasis en el contexto universitario, a través de eventos y publicaciones. </w:t>
      </w:r>
    </w:p>
    <w:p w:rsidR="00763868" w:rsidRPr="008E2391" w:rsidRDefault="00B37A50"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lastRenderedPageBreak/>
        <w:t>CESPE es una organización sin ánimo de lucro, ya que según los criterios de la asignatura Fundamentos de la gestión documental y del conocimiento, cumple con los siguientes requisitos:</w:t>
      </w:r>
    </w:p>
    <w:p w:rsidR="00B37A50" w:rsidRPr="008E2391" w:rsidRDefault="00990EB2" w:rsidP="008E2391">
      <w:pPr>
        <w:pStyle w:val="Prrafodelista"/>
        <w:numPr>
          <w:ilvl w:val="0"/>
          <w:numId w:val="10"/>
        </w:numPr>
        <w:tabs>
          <w:tab w:val="left" w:pos="3807"/>
        </w:tabs>
        <w:spacing w:line="360" w:lineRule="auto"/>
        <w:jc w:val="both"/>
        <w:rPr>
          <w:rFonts w:ascii="Arial" w:hAnsi="Arial" w:cs="Arial"/>
          <w:sz w:val="24"/>
          <w:szCs w:val="24"/>
        </w:rPr>
      </w:pPr>
      <w:r w:rsidRPr="008E2391">
        <w:rPr>
          <w:rFonts w:ascii="Arial" w:hAnsi="Arial" w:cs="Arial"/>
          <w:sz w:val="24"/>
          <w:szCs w:val="24"/>
        </w:rPr>
        <w:t>Es una estructura social, formal y estable</w:t>
      </w:r>
    </w:p>
    <w:p w:rsidR="00990EB2" w:rsidRPr="008E2391" w:rsidRDefault="00990EB2" w:rsidP="008E2391">
      <w:pPr>
        <w:pStyle w:val="Prrafodelista"/>
        <w:numPr>
          <w:ilvl w:val="0"/>
          <w:numId w:val="10"/>
        </w:numPr>
        <w:tabs>
          <w:tab w:val="left" w:pos="3807"/>
        </w:tabs>
        <w:spacing w:line="360" w:lineRule="auto"/>
        <w:jc w:val="both"/>
        <w:rPr>
          <w:rFonts w:ascii="Arial" w:hAnsi="Arial" w:cs="Arial"/>
          <w:sz w:val="24"/>
          <w:szCs w:val="24"/>
        </w:rPr>
      </w:pPr>
      <w:r w:rsidRPr="008E2391">
        <w:rPr>
          <w:rFonts w:ascii="Arial" w:hAnsi="Arial" w:cs="Arial"/>
          <w:sz w:val="24"/>
          <w:szCs w:val="24"/>
        </w:rPr>
        <w:t>Toma recursos académicos del entorno y los procesa para producir bienes de gestión del conocimiento científico-pedagógico</w:t>
      </w:r>
    </w:p>
    <w:p w:rsidR="00990EB2" w:rsidRPr="008E2391" w:rsidRDefault="00990EB2" w:rsidP="008E2391">
      <w:pPr>
        <w:pStyle w:val="Prrafodelista"/>
        <w:numPr>
          <w:ilvl w:val="0"/>
          <w:numId w:val="10"/>
        </w:numPr>
        <w:tabs>
          <w:tab w:val="left" w:pos="3807"/>
        </w:tabs>
        <w:spacing w:line="360" w:lineRule="auto"/>
        <w:jc w:val="both"/>
        <w:rPr>
          <w:rFonts w:ascii="Arial" w:hAnsi="Arial" w:cs="Arial"/>
          <w:sz w:val="24"/>
          <w:szCs w:val="24"/>
        </w:rPr>
      </w:pPr>
      <w:r w:rsidRPr="008E2391">
        <w:rPr>
          <w:rFonts w:ascii="Arial" w:hAnsi="Arial" w:cs="Arial"/>
          <w:sz w:val="24"/>
          <w:szCs w:val="24"/>
        </w:rPr>
        <w:t>Es la asociación de personas que a nivel internacional se rigen por un conjunto de normas establecidas de mutuo acuerdo en el que se persiguen objetivos académicos y de desarrollo común</w:t>
      </w:r>
    </w:p>
    <w:p w:rsidR="00990EB2" w:rsidRPr="008E2391" w:rsidRDefault="00990EB2" w:rsidP="008E2391">
      <w:pPr>
        <w:pStyle w:val="Prrafodelista"/>
        <w:numPr>
          <w:ilvl w:val="0"/>
          <w:numId w:val="10"/>
        </w:numPr>
        <w:tabs>
          <w:tab w:val="left" w:pos="3807"/>
        </w:tabs>
        <w:spacing w:line="360" w:lineRule="auto"/>
        <w:jc w:val="both"/>
        <w:rPr>
          <w:rFonts w:ascii="Arial" w:hAnsi="Arial" w:cs="Arial"/>
          <w:sz w:val="24"/>
          <w:szCs w:val="24"/>
        </w:rPr>
      </w:pPr>
      <w:r w:rsidRPr="008E2391">
        <w:rPr>
          <w:rFonts w:ascii="Arial" w:hAnsi="Arial" w:cs="Arial"/>
          <w:sz w:val="24"/>
          <w:szCs w:val="24"/>
        </w:rPr>
        <w:t>Las layes y procedimientos internos que poseen permiten la gestión y funcionamiento de toda la red a nivel interno y externo</w:t>
      </w:r>
    </w:p>
    <w:p w:rsidR="00BB2F22" w:rsidRPr="008E2391" w:rsidRDefault="00C91536"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Abordan el ejercicio de la </w:t>
      </w:r>
      <w:r w:rsidR="006A6CFE" w:rsidRPr="008E2391">
        <w:rPr>
          <w:rFonts w:ascii="Arial" w:hAnsi="Arial" w:cs="Arial"/>
          <w:sz w:val="24"/>
          <w:szCs w:val="24"/>
        </w:rPr>
        <w:t>investigación-acción de las tendencias educativas y escuelas de pensamiento educacional, para transformar la educación regional</w:t>
      </w:r>
      <w:r w:rsidRPr="008E2391">
        <w:rPr>
          <w:rFonts w:ascii="Arial" w:hAnsi="Arial" w:cs="Arial"/>
          <w:sz w:val="24"/>
          <w:szCs w:val="24"/>
        </w:rPr>
        <w:t>;</w:t>
      </w:r>
      <w:r w:rsidR="006A6CFE" w:rsidRPr="008E2391">
        <w:rPr>
          <w:rFonts w:ascii="Arial" w:hAnsi="Arial" w:cs="Arial"/>
          <w:sz w:val="24"/>
          <w:szCs w:val="24"/>
        </w:rPr>
        <w:t xml:space="preserve"> </w:t>
      </w:r>
      <w:r w:rsidRPr="008E2391">
        <w:rPr>
          <w:rFonts w:ascii="Arial" w:hAnsi="Arial" w:cs="Arial"/>
          <w:sz w:val="24"/>
          <w:szCs w:val="24"/>
        </w:rPr>
        <w:t>en</w:t>
      </w:r>
      <w:r w:rsidR="006A6CFE" w:rsidRPr="008E2391">
        <w:rPr>
          <w:rFonts w:ascii="Arial" w:hAnsi="Arial" w:cs="Arial"/>
          <w:sz w:val="24"/>
          <w:szCs w:val="24"/>
        </w:rPr>
        <w:t xml:space="preserve"> acompañamiento, reconocimiento y certificación de investigadores e instituciones educativas</w:t>
      </w:r>
      <w:r w:rsidRPr="008E2391">
        <w:rPr>
          <w:rFonts w:ascii="Arial" w:hAnsi="Arial" w:cs="Arial"/>
          <w:sz w:val="24"/>
          <w:szCs w:val="24"/>
        </w:rPr>
        <w:t xml:space="preserve">, que validen la </w:t>
      </w:r>
      <w:r w:rsidR="006A6CFE" w:rsidRPr="008E2391">
        <w:rPr>
          <w:rFonts w:ascii="Arial" w:hAnsi="Arial" w:cs="Arial"/>
          <w:sz w:val="24"/>
          <w:szCs w:val="24"/>
        </w:rPr>
        <w:t>cualificación, acreditación y superación académica permanente de instituciones, carreras, programas y docentes</w:t>
      </w:r>
      <w:r w:rsidRPr="008E2391">
        <w:rPr>
          <w:rFonts w:ascii="Arial" w:hAnsi="Arial" w:cs="Arial"/>
          <w:sz w:val="24"/>
          <w:szCs w:val="24"/>
        </w:rPr>
        <w:t xml:space="preserve"> con los que se vincula.</w:t>
      </w:r>
      <w:r w:rsidR="00AF0BAF" w:rsidRPr="008E2391">
        <w:rPr>
          <w:rFonts w:ascii="Arial" w:hAnsi="Arial" w:cs="Arial"/>
          <w:sz w:val="24"/>
          <w:szCs w:val="24"/>
        </w:rPr>
        <w:t xml:space="preserve"> </w:t>
      </w:r>
    </w:p>
    <w:p w:rsidR="00344A3A" w:rsidRPr="008E2391" w:rsidRDefault="00AF0BAF"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Esta tiene sede</w:t>
      </w:r>
      <w:r w:rsidR="00C91536" w:rsidRPr="008E2391">
        <w:rPr>
          <w:rFonts w:ascii="Arial" w:hAnsi="Arial" w:cs="Arial"/>
          <w:sz w:val="24"/>
          <w:szCs w:val="24"/>
        </w:rPr>
        <w:t>s permanentes en países centro para controlar áreas geográficas:</w:t>
      </w:r>
      <w:r w:rsidRPr="008E2391">
        <w:rPr>
          <w:rFonts w:ascii="Arial" w:hAnsi="Arial" w:cs="Arial"/>
          <w:sz w:val="24"/>
          <w:szCs w:val="24"/>
        </w:rPr>
        <w:t xml:space="preserve"> </w:t>
      </w:r>
      <w:r w:rsidR="00C91536" w:rsidRPr="008E2391">
        <w:rPr>
          <w:rFonts w:ascii="Arial" w:hAnsi="Arial" w:cs="Arial"/>
          <w:sz w:val="24"/>
          <w:szCs w:val="24"/>
        </w:rPr>
        <w:t>México para Norteamérica, Bolivia para Suramérica, Guinea Ecuatorial para África e Italia para Europa.</w:t>
      </w:r>
    </w:p>
    <w:p w:rsidR="008F167A" w:rsidRPr="008E2391" w:rsidRDefault="008F167A"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El objetivo del Centro es</w:t>
      </w:r>
      <w:r w:rsidR="00C91536" w:rsidRPr="008E2391">
        <w:rPr>
          <w:rFonts w:ascii="Arial" w:hAnsi="Arial" w:cs="Arial"/>
          <w:sz w:val="24"/>
          <w:szCs w:val="24"/>
        </w:rPr>
        <w:t>:</w:t>
      </w:r>
      <w:r w:rsidRPr="008E2391">
        <w:rPr>
          <w:rFonts w:ascii="Arial" w:hAnsi="Arial" w:cs="Arial"/>
          <w:sz w:val="24"/>
          <w:szCs w:val="24"/>
        </w:rPr>
        <w:t xml:space="preserve"> </w:t>
      </w:r>
      <w:r w:rsidR="00C91536" w:rsidRPr="008E2391">
        <w:rPr>
          <w:rFonts w:ascii="Arial" w:hAnsi="Arial" w:cs="Arial"/>
          <w:sz w:val="24"/>
          <w:szCs w:val="24"/>
        </w:rPr>
        <w:t>diseñar, i</w:t>
      </w:r>
      <w:r w:rsidRPr="008E2391">
        <w:rPr>
          <w:rFonts w:ascii="Arial" w:hAnsi="Arial" w:cs="Arial"/>
          <w:sz w:val="24"/>
          <w:szCs w:val="24"/>
        </w:rPr>
        <w:t xml:space="preserve">mplementar y evaluar de forma estratégica un nuevo modelo educativo, bajo sustentos </w:t>
      </w:r>
      <w:proofErr w:type="spellStart"/>
      <w:r w:rsidRPr="008E2391">
        <w:rPr>
          <w:rFonts w:ascii="Arial" w:hAnsi="Arial" w:cs="Arial"/>
          <w:sz w:val="24"/>
          <w:szCs w:val="24"/>
        </w:rPr>
        <w:t>transdiciplinares</w:t>
      </w:r>
      <w:proofErr w:type="spellEnd"/>
      <w:r w:rsidR="00C91536" w:rsidRPr="008E2391">
        <w:rPr>
          <w:rFonts w:ascii="Arial" w:hAnsi="Arial" w:cs="Arial"/>
          <w:sz w:val="24"/>
          <w:szCs w:val="24"/>
        </w:rPr>
        <w:t>, en apego a las Pedagogías E</w:t>
      </w:r>
      <w:r w:rsidRPr="008E2391">
        <w:rPr>
          <w:rFonts w:ascii="Arial" w:hAnsi="Arial" w:cs="Arial"/>
          <w:sz w:val="24"/>
          <w:szCs w:val="24"/>
        </w:rPr>
        <w:t xml:space="preserve">mergentes latinoamericanas, que evidencie </w:t>
      </w:r>
      <w:r w:rsidR="00C91536" w:rsidRPr="008E2391">
        <w:rPr>
          <w:rFonts w:ascii="Arial" w:hAnsi="Arial" w:cs="Arial"/>
          <w:sz w:val="24"/>
          <w:szCs w:val="24"/>
        </w:rPr>
        <w:t xml:space="preserve">la </w:t>
      </w:r>
      <w:r w:rsidRPr="008E2391">
        <w:rPr>
          <w:rFonts w:ascii="Arial" w:hAnsi="Arial" w:cs="Arial"/>
          <w:sz w:val="24"/>
          <w:szCs w:val="24"/>
        </w:rPr>
        <w:t>sostenibilidad a mediano plazo</w:t>
      </w:r>
      <w:r w:rsidR="00C91536" w:rsidRPr="008E2391">
        <w:rPr>
          <w:rFonts w:ascii="Arial" w:hAnsi="Arial" w:cs="Arial"/>
          <w:sz w:val="24"/>
          <w:szCs w:val="24"/>
        </w:rPr>
        <w:t>,</w:t>
      </w:r>
      <w:r w:rsidRPr="008E2391">
        <w:rPr>
          <w:rFonts w:ascii="Arial" w:hAnsi="Arial" w:cs="Arial"/>
          <w:sz w:val="24"/>
          <w:szCs w:val="24"/>
        </w:rPr>
        <w:t xml:space="preserve"> en el contexto de la crisis sanitaria internacional.</w:t>
      </w:r>
    </w:p>
    <w:p w:rsidR="008F167A" w:rsidRPr="008E2391" w:rsidRDefault="008F167A"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La Visión es ser una institución de referencia en la concepción e implementación de propuestas </w:t>
      </w:r>
      <w:proofErr w:type="spellStart"/>
      <w:r w:rsidRPr="008E2391">
        <w:rPr>
          <w:rFonts w:ascii="Arial" w:hAnsi="Arial" w:cs="Arial"/>
          <w:sz w:val="24"/>
          <w:szCs w:val="24"/>
        </w:rPr>
        <w:t>transdiciplinarias</w:t>
      </w:r>
      <w:proofErr w:type="spellEnd"/>
      <w:r w:rsidRPr="008E2391">
        <w:rPr>
          <w:rFonts w:ascii="Arial" w:hAnsi="Arial" w:cs="Arial"/>
          <w:sz w:val="24"/>
          <w:szCs w:val="24"/>
        </w:rPr>
        <w:t xml:space="preserve"> en y desde las Ciencias Pedagógicas y de la Educación</w:t>
      </w:r>
      <w:r w:rsidR="00C91536" w:rsidRPr="008E2391">
        <w:rPr>
          <w:rFonts w:ascii="Arial" w:hAnsi="Arial" w:cs="Arial"/>
          <w:sz w:val="24"/>
          <w:szCs w:val="24"/>
        </w:rPr>
        <w:t>,</w:t>
      </w:r>
      <w:r w:rsidRPr="008E2391">
        <w:rPr>
          <w:rFonts w:ascii="Arial" w:hAnsi="Arial" w:cs="Arial"/>
          <w:sz w:val="24"/>
          <w:szCs w:val="24"/>
        </w:rPr>
        <w:t xml:space="preserve"> para incidir en otras áreas del conocimiento</w:t>
      </w:r>
      <w:r w:rsidR="00C91536" w:rsidRPr="008E2391">
        <w:rPr>
          <w:rFonts w:ascii="Arial" w:hAnsi="Arial" w:cs="Arial"/>
          <w:sz w:val="24"/>
          <w:szCs w:val="24"/>
        </w:rPr>
        <w:t>;</w:t>
      </w:r>
      <w:r w:rsidRPr="008E2391">
        <w:rPr>
          <w:rFonts w:ascii="Arial" w:hAnsi="Arial" w:cs="Arial"/>
          <w:sz w:val="24"/>
          <w:szCs w:val="24"/>
        </w:rPr>
        <w:t xml:space="preserve"> generando desarrollo endógeno y sustentable para el alcance de la internacionalización de los resultados, visualización de sus miembros e instituciones asociadas, con un impacto mediato en el desarrollo del área en la que se trabaja.</w:t>
      </w:r>
    </w:p>
    <w:p w:rsidR="00C91536" w:rsidRPr="008E2391" w:rsidRDefault="008F167A"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lastRenderedPageBreak/>
        <w:t>La Misión de la entidad es concebir desde la</w:t>
      </w:r>
      <w:r w:rsidR="00C91536" w:rsidRPr="008E2391">
        <w:rPr>
          <w:rFonts w:ascii="Arial" w:hAnsi="Arial" w:cs="Arial"/>
          <w:sz w:val="24"/>
          <w:szCs w:val="24"/>
        </w:rPr>
        <w:t xml:space="preserve"> experticia y calidad científico-</w:t>
      </w:r>
      <w:r w:rsidRPr="008E2391">
        <w:rPr>
          <w:rFonts w:ascii="Arial" w:hAnsi="Arial" w:cs="Arial"/>
          <w:sz w:val="24"/>
          <w:szCs w:val="24"/>
        </w:rPr>
        <w:t>académica que aglutina</w:t>
      </w:r>
      <w:r w:rsidR="00C91536" w:rsidRPr="008E2391">
        <w:rPr>
          <w:rFonts w:ascii="Arial" w:hAnsi="Arial" w:cs="Arial"/>
          <w:sz w:val="24"/>
          <w:szCs w:val="24"/>
        </w:rPr>
        <w:t>n</w:t>
      </w:r>
      <w:r w:rsidRPr="008E2391">
        <w:rPr>
          <w:rFonts w:ascii="Arial" w:hAnsi="Arial" w:cs="Arial"/>
          <w:sz w:val="24"/>
          <w:szCs w:val="24"/>
        </w:rPr>
        <w:t xml:space="preserve"> sus miembros, colaboradores e investigadores, por vías científicas propuestas y alternativas de solución fundamentadas</w:t>
      </w:r>
      <w:r w:rsidR="00C91536" w:rsidRPr="008E2391">
        <w:rPr>
          <w:rFonts w:ascii="Arial" w:hAnsi="Arial" w:cs="Arial"/>
          <w:sz w:val="24"/>
          <w:szCs w:val="24"/>
        </w:rPr>
        <w:t>,</w:t>
      </w:r>
      <w:r w:rsidRPr="008E2391">
        <w:rPr>
          <w:rFonts w:ascii="Arial" w:hAnsi="Arial" w:cs="Arial"/>
          <w:sz w:val="24"/>
          <w:szCs w:val="24"/>
        </w:rPr>
        <w:t xml:space="preserve"> en una concepción transdisciplinar </w:t>
      </w:r>
      <w:r w:rsidR="00C91536" w:rsidRPr="008E2391">
        <w:rPr>
          <w:rFonts w:ascii="Arial" w:hAnsi="Arial" w:cs="Arial"/>
          <w:sz w:val="24"/>
          <w:szCs w:val="24"/>
        </w:rPr>
        <w:t>que dé</w:t>
      </w:r>
      <w:r w:rsidRPr="008E2391">
        <w:rPr>
          <w:rFonts w:ascii="Arial" w:hAnsi="Arial" w:cs="Arial"/>
          <w:sz w:val="24"/>
          <w:szCs w:val="24"/>
        </w:rPr>
        <w:t xml:space="preserve"> respuesta a los problemas prioritarios de las Ciencia</w:t>
      </w:r>
      <w:r w:rsidR="00C91536" w:rsidRPr="008E2391">
        <w:rPr>
          <w:rFonts w:ascii="Arial" w:hAnsi="Arial" w:cs="Arial"/>
          <w:sz w:val="24"/>
          <w:szCs w:val="24"/>
        </w:rPr>
        <w:t>s Pedagógicas y de la Educación;</w:t>
      </w:r>
      <w:r w:rsidRPr="008E2391">
        <w:rPr>
          <w:rFonts w:ascii="Arial" w:hAnsi="Arial" w:cs="Arial"/>
          <w:sz w:val="24"/>
          <w:szCs w:val="24"/>
        </w:rPr>
        <w:t xml:space="preserve"> generando resultados medibles e impactos sostenidos hacia el desarrollo contextual, institucional, local, nacional y de la región. </w:t>
      </w:r>
      <w:r w:rsidR="00C91536" w:rsidRPr="008E2391">
        <w:rPr>
          <w:rFonts w:ascii="Arial" w:hAnsi="Arial" w:cs="Arial"/>
          <w:sz w:val="24"/>
          <w:szCs w:val="24"/>
        </w:rPr>
        <w:t>Estos</w:t>
      </w:r>
      <w:r w:rsidRPr="008E2391">
        <w:rPr>
          <w:rFonts w:ascii="Arial" w:hAnsi="Arial" w:cs="Arial"/>
          <w:sz w:val="24"/>
          <w:szCs w:val="24"/>
        </w:rPr>
        <w:t xml:space="preserve"> se articularan de la teoría a la práctica social en productos académicos y tecnológicos, en la educación postgraduada de profesionales nacionales y foráneos. </w:t>
      </w:r>
    </w:p>
    <w:p w:rsidR="008F167A" w:rsidRPr="008E2391" w:rsidRDefault="008F167A"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La sistemática divulgación y generalización de los resultados científicos aportados</w:t>
      </w:r>
      <w:r w:rsidR="00C91536" w:rsidRPr="008E2391">
        <w:rPr>
          <w:rFonts w:ascii="Arial" w:hAnsi="Arial" w:cs="Arial"/>
          <w:sz w:val="24"/>
          <w:szCs w:val="24"/>
        </w:rPr>
        <w:t>, se logra</w:t>
      </w:r>
      <w:r w:rsidRPr="008E2391">
        <w:rPr>
          <w:rFonts w:ascii="Arial" w:hAnsi="Arial" w:cs="Arial"/>
          <w:sz w:val="24"/>
          <w:szCs w:val="24"/>
        </w:rPr>
        <w:t xml:space="preserve"> a través de publicaciones de artículos y libros, colaboraciones internacionales, intercambios académicos, eventos científicos, así como a través de la asesorías en los diferentes niveles organizativos e institucionales que lo requieran.</w:t>
      </w:r>
    </w:p>
    <w:p w:rsidR="00FB3C4F" w:rsidRPr="008E2391" w:rsidRDefault="0041040F"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CESPE (Centro Latinoamericano de Estudios en Epistemología Pedagógica) está conformado por la Junta Directiva</w:t>
      </w:r>
      <w:r w:rsidR="00EC5F1A" w:rsidRPr="008E2391">
        <w:rPr>
          <w:rFonts w:ascii="Arial" w:hAnsi="Arial" w:cs="Arial"/>
          <w:sz w:val="24"/>
          <w:szCs w:val="24"/>
        </w:rPr>
        <w:t xml:space="preserve"> General</w:t>
      </w:r>
      <w:r w:rsidRPr="008E2391">
        <w:rPr>
          <w:rFonts w:ascii="Arial" w:hAnsi="Arial" w:cs="Arial"/>
          <w:sz w:val="24"/>
          <w:szCs w:val="24"/>
        </w:rPr>
        <w:t xml:space="preserve">, donde se desempeña </w:t>
      </w:r>
      <w:r w:rsidR="00C91536" w:rsidRPr="008E2391">
        <w:rPr>
          <w:rFonts w:ascii="Arial" w:hAnsi="Arial" w:cs="Arial"/>
          <w:sz w:val="24"/>
          <w:szCs w:val="24"/>
        </w:rPr>
        <w:t>un</w:t>
      </w:r>
      <w:r w:rsidRPr="008E2391">
        <w:rPr>
          <w:rFonts w:ascii="Arial" w:hAnsi="Arial" w:cs="Arial"/>
          <w:sz w:val="24"/>
          <w:szCs w:val="24"/>
        </w:rPr>
        <w:t xml:space="preserve"> </w:t>
      </w:r>
      <w:r w:rsidR="00EC5F1A" w:rsidRPr="008E2391">
        <w:rPr>
          <w:rFonts w:ascii="Arial" w:hAnsi="Arial" w:cs="Arial"/>
          <w:sz w:val="24"/>
          <w:szCs w:val="24"/>
        </w:rPr>
        <w:t>Presidente</w:t>
      </w:r>
      <w:r w:rsidRPr="008E2391">
        <w:rPr>
          <w:rFonts w:ascii="Arial" w:hAnsi="Arial" w:cs="Arial"/>
          <w:sz w:val="24"/>
          <w:szCs w:val="24"/>
        </w:rPr>
        <w:t xml:space="preserve"> General, Vicepresidenta General, </w:t>
      </w:r>
      <w:r w:rsidR="00EC5F1A" w:rsidRPr="008E2391">
        <w:rPr>
          <w:rFonts w:ascii="Arial" w:hAnsi="Arial" w:cs="Arial"/>
          <w:sz w:val="24"/>
          <w:szCs w:val="24"/>
        </w:rPr>
        <w:t>Jefa de Relaciones Internacionales, Secretario Ejecutivo</w:t>
      </w:r>
      <w:r w:rsidRPr="008E2391">
        <w:rPr>
          <w:rFonts w:ascii="Arial" w:hAnsi="Arial" w:cs="Arial"/>
          <w:sz w:val="24"/>
          <w:szCs w:val="24"/>
        </w:rPr>
        <w:t xml:space="preserve">, </w:t>
      </w:r>
      <w:r w:rsidR="00C91536" w:rsidRPr="008E2391">
        <w:rPr>
          <w:rFonts w:ascii="Arial" w:hAnsi="Arial" w:cs="Arial"/>
          <w:sz w:val="24"/>
          <w:szCs w:val="24"/>
        </w:rPr>
        <w:t xml:space="preserve">y una </w:t>
      </w:r>
      <w:r w:rsidRPr="008E2391">
        <w:rPr>
          <w:rFonts w:ascii="Arial" w:hAnsi="Arial" w:cs="Arial"/>
          <w:sz w:val="24"/>
          <w:szCs w:val="24"/>
        </w:rPr>
        <w:t>Jefa de la Oficina de Información y Secretaría</w:t>
      </w:r>
      <w:r w:rsidR="00EC5F1A" w:rsidRPr="008E2391">
        <w:rPr>
          <w:rFonts w:ascii="Arial" w:hAnsi="Arial" w:cs="Arial"/>
          <w:sz w:val="24"/>
          <w:szCs w:val="24"/>
        </w:rPr>
        <w:t xml:space="preserve"> y Gest</w:t>
      </w:r>
      <w:r w:rsidR="00BB2F22" w:rsidRPr="008E2391">
        <w:rPr>
          <w:rFonts w:ascii="Arial" w:hAnsi="Arial" w:cs="Arial"/>
          <w:sz w:val="24"/>
          <w:szCs w:val="24"/>
        </w:rPr>
        <w:t xml:space="preserve">ión Organizacional; este </w:t>
      </w:r>
      <w:r w:rsidR="00C91536" w:rsidRPr="008E2391">
        <w:rPr>
          <w:rFonts w:ascii="Arial" w:hAnsi="Arial" w:cs="Arial"/>
          <w:sz w:val="24"/>
          <w:szCs w:val="24"/>
        </w:rPr>
        <w:t xml:space="preserve">último </w:t>
      </w:r>
      <w:r w:rsidR="00BB2F22" w:rsidRPr="008E2391">
        <w:rPr>
          <w:rFonts w:ascii="Arial" w:hAnsi="Arial" w:cs="Arial"/>
          <w:sz w:val="24"/>
          <w:szCs w:val="24"/>
        </w:rPr>
        <w:t xml:space="preserve">es el centro de procesamiento de la información, donde se gestan los procesos internos de la red académica, </w:t>
      </w:r>
      <w:r w:rsidR="00C91536" w:rsidRPr="008E2391">
        <w:rPr>
          <w:rFonts w:ascii="Arial" w:hAnsi="Arial" w:cs="Arial"/>
          <w:sz w:val="24"/>
          <w:szCs w:val="24"/>
        </w:rPr>
        <w:t xml:space="preserve">en acompañamiento de un </w:t>
      </w:r>
      <w:r w:rsidR="00EC5F1A" w:rsidRPr="008E2391">
        <w:rPr>
          <w:rFonts w:ascii="Arial" w:hAnsi="Arial" w:cs="Arial"/>
          <w:sz w:val="24"/>
          <w:szCs w:val="24"/>
        </w:rPr>
        <w:t xml:space="preserve">Jefe de Publicidad. </w:t>
      </w:r>
    </w:p>
    <w:p w:rsidR="00180B1E" w:rsidRPr="008E2391" w:rsidRDefault="00FB3C4F"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Se suma a la junta directiva general </w:t>
      </w:r>
      <w:r w:rsidR="004E7194" w:rsidRPr="008E2391">
        <w:rPr>
          <w:rFonts w:ascii="Arial" w:hAnsi="Arial" w:cs="Arial"/>
          <w:sz w:val="24"/>
          <w:szCs w:val="24"/>
        </w:rPr>
        <w:t xml:space="preserve">las Presidencias Adjuntas por Países, compuesta por Presidente Adjunto, Vicepresidente Adjunto, Secretario Adjunto e Investigadores Adjuntos. </w:t>
      </w:r>
      <w:r w:rsidRPr="008E2391">
        <w:rPr>
          <w:rFonts w:ascii="Arial" w:hAnsi="Arial" w:cs="Arial"/>
          <w:sz w:val="24"/>
          <w:szCs w:val="24"/>
        </w:rPr>
        <w:t>Estos se complementan en su funcionamiento orgánico en</w:t>
      </w:r>
      <w:r w:rsidR="00180B1E" w:rsidRPr="008E2391">
        <w:rPr>
          <w:rFonts w:ascii="Arial" w:hAnsi="Arial" w:cs="Arial"/>
          <w:sz w:val="24"/>
          <w:szCs w:val="24"/>
        </w:rPr>
        <w:t xml:space="preserve"> tres Secciones de Investigación, cada una con un Miembro de honor Asesor Internacional, asociado a la Junta Directiva. Estas líneas son:</w:t>
      </w:r>
    </w:p>
    <w:p w:rsidR="00180B1E" w:rsidRPr="008E2391" w:rsidRDefault="00180B1E" w:rsidP="008E2391">
      <w:pPr>
        <w:pStyle w:val="Prrafodelista"/>
        <w:numPr>
          <w:ilvl w:val="0"/>
          <w:numId w:val="2"/>
        </w:numPr>
        <w:tabs>
          <w:tab w:val="left" w:pos="3807"/>
        </w:tabs>
        <w:spacing w:line="360" w:lineRule="auto"/>
        <w:jc w:val="both"/>
        <w:rPr>
          <w:rFonts w:ascii="Arial" w:hAnsi="Arial" w:cs="Arial"/>
          <w:sz w:val="24"/>
          <w:szCs w:val="24"/>
        </w:rPr>
      </w:pPr>
      <w:r w:rsidRPr="008E2391">
        <w:rPr>
          <w:rFonts w:ascii="Arial" w:hAnsi="Arial" w:cs="Arial"/>
          <w:sz w:val="24"/>
          <w:szCs w:val="24"/>
        </w:rPr>
        <w:t>Epistemología Pedagógica.</w:t>
      </w:r>
    </w:p>
    <w:p w:rsidR="00180B1E" w:rsidRPr="008E2391" w:rsidRDefault="00180B1E" w:rsidP="008E2391">
      <w:pPr>
        <w:pStyle w:val="Prrafodelista"/>
        <w:numPr>
          <w:ilvl w:val="0"/>
          <w:numId w:val="2"/>
        </w:numPr>
        <w:tabs>
          <w:tab w:val="left" w:pos="3807"/>
        </w:tabs>
        <w:spacing w:line="360" w:lineRule="auto"/>
        <w:jc w:val="both"/>
        <w:rPr>
          <w:rFonts w:ascii="Arial" w:hAnsi="Arial" w:cs="Arial"/>
          <w:sz w:val="24"/>
          <w:szCs w:val="24"/>
        </w:rPr>
      </w:pPr>
      <w:r w:rsidRPr="008E2391">
        <w:rPr>
          <w:rFonts w:ascii="Arial" w:hAnsi="Arial" w:cs="Arial"/>
          <w:sz w:val="24"/>
          <w:szCs w:val="24"/>
        </w:rPr>
        <w:t>Pedagogías Emergentes.</w:t>
      </w:r>
    </w:p>
    <w:p w:rsidR="00180B1E" w:rsidRPr="008E2391" w:rsidRDefault="00180B1E" w:rsidP="008E2391">
      <w:pPr>
        <w:pStyle w:val="Prrafodelista"/>
        <w:numPr>
          <w:ilvl w:val="0"/>
          <w:numId w:val="2"/>
        </w:numPr>
        <w:tabs>
          <w:tab w:val="left" w:pos="3807"/>
        </w:tabs>
        <w:spacing w:line="360" w:lineRule="auto"/>
        <w:jc w:val="both"/>
        <w:rPr>
          <w:rFonts w:ascii="Arial" w:hAnsi="Arial" w:cs="Arial"/>
          <w:sz w:val="24"/>
          <w:szCs w:val="24"/>
        </w:rPr>
      </w:pPr>
      <w:r w:rsidRPr="008E2391">
        <w:rPr>
          <w:rFonts w:ascii="Arial" w:hAnsi="Arial" w:cs="Arial"/>
          <w:sz w:val="24"/>
          <w:szCs w:val="24"/>
        </w:rPr>
        <w:t>Temas Afines.</w:t>
      </w:r>
    </w:p>
    <w:p w:rsidR="00180B1E" w:rsidRPr="008E2391" w:rsidRDefault="00C160C3"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Vale destacar que para su funcionamiento en la mayoría de las presidencias adjuntas existe una Sede Permanente constituida por una Institución de Educación Superior o </w:t>
      </w:r>
      <w:r w:rsidRPr="008E2391">
        <w:rPr>
          <w:rFonts w:ascii="Arial" w:hAnsi="Arial" w:cs="Arial"/>
          <w:sz w:val="24"/>
          <w:szCs w:val="24"/>
        </w:rPr>
        <w:lastRenderedPageBreak/>
        <w:t>Universidades en las que se coordinan y ejecutan las acciones, proyectos y programas bajo de la denominación de Memorando de Entendimiento</w:t>
      </w:r>
      <w:r w:rsidR="00AF0BAF" w:rsidRPr="008E2391">
        <w:rPr>
          <w:rFonts w:ascii="Arial" w:hAnsi="Arial" w:cs="Arial"/>
          <w:sz w:val="24"/>
          <w:szCs w:val="24"/>
        </w:rPr>
        <w:t>.</w:t>
      </w:r>
    </w:p>
    <w:p w:rsidR="00AC16A6" w:rsidRPr="008E2391" w:rsidRDefault="00AC16A6"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Posee como </w:t>
      </w:r>
      <w:r w:rsidR="00D02B46" w:rsidRPr="008E2391">
        <w:rPr>
          <w:rFonts w:ascii="Arial" w:hAnsi="Arial" w:cs="Arial"/>
          <w:sz w:val="24"/>
          <w:szCs w:val="24"/>
        </w:rPr>
        <w:t>principales</w:t>
      </w:r>
      <w:r w:rsidRPr="008E2391">
        <w:rPr>
          <w:rFonts w:ascii="Arial" w:hAnsi="Arial" w:cs="Arial"/>
          <w:sz w:val="24"/>
          <w:szCs w:val="24"/>
        </w:rPr>
        <w:t xml:space="preserve"> Sedes Permanentes:</w:t>
      </w:r>
    </w:p>
    <w:p w:rsidR="00AC16A6" w:rsidRPr="008E2391" w:rsidRDefault="00AC16A6" w:rsidP="008E2391">
      <w:pPr>
        <w:pStyle w:val="Prrafodelista"/>
        <w:numPr>
          <w:ilvl w:val="0"/>
          <w:numId w:val="3"/>
        </w:numPr>
        <w:tabs>
          <w:tab w:val="left" w:pos="3807"/>
        </w:tabs>
        <w:spacing w:line="360" w:lineRule="auto"/>
        <w:jc w:val="both"/>
        <w:rPr>
          <w:rFonts w:ascii="Arial" w:hAnsi="Arial" w:cs="Arial"/>
          <w:sz w:val="24"/>
          <w:szCs w:val="24"/>
        </w:rPr>
      </w:pPr>
      <w:r w:rsidRPr="008E2391">
        <w:rPr>
          <w:rFonts w:ascii="Arial" w:hAnsi="Arial" w:cs="Arial"/>
          <w:sz w:val="24"/>
          <w:szCs w:val="24"/>
        </w:rPr>
        <w:t xml:space="preserve">Universidad José Martí de Latinoamérica (UMLA), ubicada en Monterrey, México. Está encargada principalmente del Doctorado en Educación convenio CESPE – UMLA. </w:t>
      </w:r>
    </w:p>
    <w:p w:rsidR="00D02B46" w:rsidRPr="008E2391" w:rsidRDefault="00D02B46" w:rsidP="008E2391">
      <w:pPr>
        <w:pStyle w:val="Prrafodelista"/>
        <w:numPr>
          <w:ilvl w:val="0"/>
          <w:numId w:val="3"/>
        </w:numPr>
        <w:tabs>
          <w:tab w:val="left" w:pos="3807"/>
        </w:tabs>
        <w:spacing w:line="360" w:lineRule="auto"/>
        <w:jc w:val="both"/>
        <w:rPr>
          <w:rFonts w:ascii="Arial" w:hAnsi="Arial" w:cs="Arial"/>
          <w:sz w:val="24"/>
          <w:szCs w:val="24"/>
        </w:rPr>
      </w:pPr>
      <w:r w:rsidRPr="008E2391">
        <w:rPr>
          <w:rFonts w:ascii="Arial" w:hAnsi="Arial" w:cs="Arial"/>
          <w:sz w:val="24"/>
          <w:szCs w:val="24"/>
        </w:rPr>
        <w:t>Universidad Católica Santiago de Guayaquil, Ecuador. Se encarga esencialmente de la dirección de la Revista Electrónica Entrevista Académica, órgano de divulgación científica de CESPE, además esta Alma Mater ha patrocinado dos de nuestros congresos.</w:t>
      </w:r>
    </w:p>
    <w:p w:rsidR="00D02B46" w:rsidRPr="008E2391" w:rsidRDefault="00D02B46" w:rsidP="008E2391">
      <w:pPr>
        <w:pStyle w:val="Prrafodelista"/>
        <w:numPr>
          <w:ilvl w:val="0"/>
          <w:numId w:val="3"/>
        </w:numPr>
        <w:tabs>
          <w:tab w:val="left" w:pos="3807"/>
        </w:tabs>
        <w:spacing w:line="360" w:lineRule="auto"/>
        <w:jc w:val="both"/>
        <w:rPr>
          <w:rFonts w:ascii="Arial" w:hAnsi="Arial" w:cs="Arial"/>
          <w:sz w:val="24"/>
          <w:szCs w:val="24"/>
        </w:rPr>
      </w:pPr>
      <w:r w:rsidRPr="008E2391">
        <w:rPr>
          <w:rFonts w:ascii="Arial" w:hAnsi="Arial" w:cs="Arial"/>
          <w:sz w:val="24"/>
          <w:szCs w:val="24"/>
        </w:rPr>
        <w:t>Facultad de Filosofía y Educación de la Universidad de Torino en Italia, desde donde se impulsan procesos de formación académica postgraduada. Hasta el momento nuestra principal sede europea.</w:t>
      </w:r>
    </w:p>
    <w:p w:rsidR="00D02B46" w:rsidRPr="008E2391" w:rsidRDefault="00D02B46" w:rsidP="008E2391">
      <w:pPr>
        <w:pStyle w:val="Prrafodelista"/>
        <w:numPr>
          <w:ilvl w:val="0"/>
          <w:numId w:val="3"/>
        </w:numPr>
        <w:tabs>
          <w:tab w:val="left" w:pos="3807"/>
        </w:tabs>
        <w:spacing w:line="360" w:lineRule="auto"/>
        <w:jc w:val="both"/>
        <w:rPr>
          <w:rFonts w:ascii="Arial" w:hAnsi="Arial" w:cs="Arial"/>
          <w:sz w:val="24"/>
          <w:szCs w:val="24"/>
        </w:rPr>
      </w:pPr>
      <w:r w:rsidRPr="008E2391">
        <w:rPr>
          <w:rFonts w:ascii="Arial" w:hAnsi="Arial" w:cs="Arial"/>
          <w:sz w:val="24"/>
          <w:szCs w:val="24"/>
        </w:rPr>
        <w:t xml:space="preserve">Institución Educativa </w:t>
      </w:r>
      <w:proofErr w:type="spellStart"/>
      <w:r w:rsidRPr="008E2391">
        <w:rPr>
          <w:rFonts w:ascii="Arial" w:hAnsi="Arial" w:cs="Arial"/>
          <w:sz w:val="24"/>
          <w:szCs w:val="24"/>
        </w:rPr>
        <w:t>Policarpa</w:t>
      </w:r>
      <w:proofErr w:type="spellEnd"/>
      <w:r w:rsidRPr="008E2391">
        <w:rPr>
          <w:rFonts w:ascii="Arial" w:hAnsi="Arial" w:cs="Arial"/>
          <w:sz w:val="24"/>
          <w:szCs w:val="24"/>
        </w:rPr>
        <w:t xml:space="preserve"> </w:t>
      </w:r>
      <w:proofErr w:type="spellStart"/>
      <w:r w:rsidRPr="008E2391">
        <w:rPr>
          <w:rFonts w:ascii="Arial" w:hAnsi="Arial" w:cs="Arial"/>
          <w:sz w:val="24"/>
          <w:szCs w:val="24"/>
        </w:rPr>
        <w:t>Salavarrieta</w:t>
      </w:r>
      <w:proofErr w:type="spellEnd"/>
      <w:r w:rsidRPr="008E2391">
        <w:rPr>
          <w:rFonts w:ascii="Arial" w:hAnsi="Arial" w:cs="Arial"/>
          <w:sz w:val="24"/>
          <w:szCs w:val="24"/>
        </w:rPr>
        <w:t xml:space="preserve"> en Sucre Colombia, principal impulsora de CESPE Colombia con proyecto de una Revista Electrónica en Investigación Didáctica.</w:t>
      </w:r>
    </w:p>
    <w:p w:rsidR="00D02B46" w:rsidRPr="008E2391" w:rsidRDefault="00D02B46" w:rsidP="008E2391">
      <w:pPr>
        <w:pStyle w:val="Prrafodelista"/>
        <w:numPr>
          <w:ilvl w:val="0"/>
          <w:numId w:val="3"/>
        </w:numPr>
        <w:tabs>
          <w:tab w:val="left" w:pos="3807"/>
        </w:tabs>
        <w:spacing w:line="360" w:lineRule="auto"/>
        <w:jc w:val="both"/>
        <w:rPr>
          <w:rFonts w:ascii="Arial" w:hAnsi="Arial" w:cs="Arial"/>
          <w:sz w:val="24"/>
          <w:szCs w:val="24"/>
        </w:rPr>
      </w:pPr>
      <w:r w:rsidRPr="008E2391">
        <w:rPr>
          <w:rFonts w:ascii="Arial" w:hAnsi="Arial" w:cs="Arial"/>
          <w:sz w:val="24"/>
          <w:szCs w:val="24"/>
        </w:rPr>
        <w:t xml:space="preserve">Fundación EVEREST, principal institución del impulso de la calidad educativa en Guinea Ecuatorial, plan estratégico apoyado por CESPE en esta sede permanente y actor en la región central africana. Proyectando además la acreditación del </w:t>
      </w:r>
      <w:proofErr w:type="spellStart"/>
      <w:r w:rsidRPr="008E2391">
        <w:rPr>
          <w:rFonts w:ascii="Arial" w:hAnsi="Arial" w:cs="Arial"/>
          <w:sz w:val="24"/>
          <w:szCs w:val="24"/>
        </w:rPr>
        <w:t>Institute</w:t>
      </w:r>
      <w:proofErr w:type="spellEnd"/>
      <w:r w:rsidRPr="008E2391">
        <w:rPr>
          <w:rFonts w:ascii="Arial" w:hAnsi="Arial" w:cs="Arial"/>
          <w:sz w:val="24"/>
          <w:szCs w:val="24"/>
        </w:rPr>
        <w:t xml:space="preserve"> Business </w:t>
      </w:r>
      <w:proofErr w:type="spellStart"/>
      <w:r w:rsidRPr="008E2391">
        <w:rPr>
          <w:rFonts w:ascii="Arial" w:hAnsi="Arial" w:cs="Arial"/>
          <w:sz w:val="24"/>
          <w:szCs w:val="24"/>
        </w:rPr>
        <w:t>School</w:t>
      </w:r>
      <w:proofErr w:type="spellEnd"/>
      <w:r w:rsidRPr="008E2391">
        <w:rPr>
          <w:rFonts w:ascii="Arial" w:hAnsi="Arial" w:cs="Arial"/>
          <w:sz w:val="24"/>
          <w:szCs w:val="24"/>
        </w:rPr>
        <w:t xml:space="preserve"> Everest.</w:t>
      </w:r>
    </w:p>
    <w:p w:rsidR="00D02B46" w:rsidRPr="008E2391" w:rsidRDefault="00F95F6A"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Algunos de los Memorándum de Entendimiento son:</w:t>
      </w:r>
    </w:p>
    <w:p w:rsidR="00F95F6A" w:rsidRPr="008E2391" w:rsidRDefault="00F95F6A" w:rsidP="008E2391">
      <w:pPr>
        <w:pStyle w:val="Prrafodelista"/>
        <w:numPr>
          <w:ilvl w:val="0"/>
          <w:numId w:val="4"/>
        </w:numPr>
        <w:tabs>
          <w:tab w:val="left" w:pos="3807"/>
        </w:tabs>
        <w:spacing w:line="360" w:lineRule="auto"/>
        <w:jc w:val="both"/>
        <w:rPr>
          <w:rFonts w:ascii="Arial" w:hAnsi="Arial" w:cs="Arial"/>
          <w:sz w:val="24"/>
          <w:szCs w:val="24"/>
        </w:rPr>
      </w:pPr>
      <w:r w:rsidRPr="008E2391">
        <w:rPr>
          <w:rFonts w:ascii="Arial" w:hAnsi="Arial" w:cs="Arial"/>
          <w:sz w:val="24"/>
          <w:szCs w:val="24"/>
        </w:rPr>
        <w:t>(REDIT) Red de Investigadores de la Transcomplejidad, con la que se comparten espacios de reflexión académica, socialización de investigaciones y publicaciones científicas.</w:t>
      </w:r>
    </w:p>
    <w:p w:rsidR="00F95F6A" w:rsidRPr="008E2391" w:rsidRDefault="00F95F6A" w:rsidP="008E2391">
      <w:pPr>
        <w:pStyle w:val="Prrafodelista"/>
        <w:numPr>
          <w:ilvl w:val="0"/>
          <w:numId w:val="4"/>
        </w:numPr>
        <w:tabs>
          <w:tab w:val="left" w:pos="3807"/>
        </w:tabs>
        <w:spacing w:line="360" w:lineRule="auto"/>
        <w:jc w:val="both"/>
        <w:rPr>
          <w:rFonts w:ascii="Arial" w:hAnsi="Arial" w:cs="Arial"/>
          <w:sz w:val="24"/>
          <w:szCs w:val="24"/>
        </w:rPr>
      </w:pPr>
      <w:r w:rsidRPr="008E2391">
        <w:rPr>
          <w:rFonts w:ascii="Arial" w:hAnsi="Arial" w:cs="Arial"/>
          <w:sz w:val="24"/>
          <w:szCs w:val="24"/>
        </w:rPr>
        <w:t>(ESCRIBA) Escuela de Escritores en la que se apoya CESPE para procesos de revisión y edición de manuscritos, los que se publican en el sistema de revistas de CESPE.</w:t>
      </w:r>
    </w:p>
    <w:p w:rsidR="00F95F6A" w:rsidRPr="008E2391" w:rsidRDefault="00F95F6A" w:rsidP="008E2391">
      <w:pPr>
        <w:pStyle w:val="Prrafodelista"/>
        <w:numPr>
          <w:ilvl w:val="0"/>
          <w:numId w:val="4"/>
        </w:numPr>
        <w:tabs>
          <w:tab w:val="left" w:pos="3807"/>
        </w:tabs>
        <w:spacing w:line="360" w:lineRule="auto"/>
        <w:jc w:val="both"/>
        <w:rPr>
          <w:rFonts w:ascii="Arial" w:hAnsi="Arial" w:cs="Arial"/>
          <w:sz w:val="24"/>
          <w:szCs w:val="24"/>
        </w:rPr>
      </w:pPr>
      <w:r w:rsidRPr="008E2391">
        <w:rPr>
          <w:rFonts w:ascii="Arial" w:hAnsi="Arial" w:cs="Arial"/>
          <w:sz w:val="24"/>
          <w:szCs w:val="24"/>
        </w:rPr>
        <w:lastRenderedPageBreak/>
        <w:t>(eumed.net) Servicios Académicos Intercontinentales, quienes se encargan de la publicación de la Revista Electrónica Entrevista Académica y la divulgación de Eventos científicos de la red a nivel europeo.</w:t>
      </w:r>
    </w:p>
    <w:p w:rsidR="00F95F6A" w:rsidRPr="008E2391" w:rsidRDefault="00F95F6A" w:rsidP="008E2391">
      <w:pPr>
        <w:pStyle w:val="Prrafodelista"/>
        <w:numPr>
          <w:ilvl w:val="0"/>
          <w:numId w:val="4"/>
        </w:numPr>
        <w:tabs>
          <w:tab w:val="left" w:pos="3807"/>
        </w:tabs>
        <w:spacing w:line="360" w:lineRule="auto"/>
        <w:jc w:val="both"/>
        <w:rPr>
          <w:rFonts w:ascii="Arial" w:hAnsi="Arial" w:cs="Arial"/>
          <w:sz w:val="24"/>
          <w:szCs w:val="24"/>
        </w:rPr>
      </w:pPr>
      <w:r w:rsidRPr="008E2391">
        <w:rPr>
          <w:rFonts w:ascii="Arial" w:hAnsi="Arial" w:cs="Arial"/>
          <w:sz w:val="24"/>
          <w:szCs w:val="24"/>
        </w:rPr>
        <w:t xml:space="preserve">(Barco Ebrio) Servicios Editoriales al que se adscribe el Sello </w:t>
      </w:r>
      <w:r w:rsidR="00D82A77" w:rsidRPr="008E2391">
        <w:rPr>
          <w:rFonts w:ascii="Arial" w:hAnsi="Arial" w:cs="Arial"/>
          <w:sz w:val="24"/>
          <w:szCs w:val="24"/>
        </w:rPr>
        <w:t>Editorial NOVA EDUCARE de CESPE.</w:t>
      </w:r>
    </w:p>
    <w:p w:rsidR="000C1308" w:rsidRPr="008E2391" w:rsidRDefault="000C1308"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Además de otros convenios como son: Diplomado Internacional de Neuroeducación. Formando </w:t>
      </w:r>
      <w:proofErr w:type="spellStart"/>
      <w:r w:rsidRPr="008E2391">
        <w:rPr>
          <w:rFonts w:ascii="Arial" w:hAnsi="Arial" w:cs="Arial"/>
          <w:sz w:val="24"/>
          <w:szCs w:val="24"/>
        </w:rPr>
        <w:t>Neuroeducadores</w:t>
      </w:r>
      <w:proofErr w:type="spellEnd"/>
      <w:r w:rsidRPr="008E2391">
        <w:rPr>
          <w:rFonts w:ascii="Arial" w:hAnsi="Arial" w:cs="Arial"/>
          <w:sz w:val="24"/>
          <w:szCs w:val="24"/>
        </w:rPr>
        <w:t>, en convenio con la Universidad Autónoma de Centro América, Costa Rica. Diplomado Internacional de Educación Rural, en convenio con la Universidad de Granma, Cuba. Diplomado Internacional de Miembros de STAFF de Revistas Científicas, en acuerdo con CESPE. Diplomado Internacional de Investigación y Comunicación Científica en unión con la Universidad de Sucre, Colombia. Diplomado Internacional de Pedagogías Emergentes, en acuerdo con la Universidad Central de Chile.</w:t>
      </w:r>
    </w:p>
    <w:p w:rsidR="00D82A77" w:rsidRPr="008E2391" w:rsidRDefault="00D82A77"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Toda esta información se puede consultar en </w:t>
      </w:r>
      <w:hyperlink r:id="rId10" w:history="1">
        <w:r w:rsidRPr="008E2391">
          <w:rPr>
            <w:rStyle w:val="Hipervnculo"/>
            <w:rFonts w:ascii="Arial" w:hAnsi="Arial" w:cs="Arial"/>
            <w:sz w:val="24"/>
            <w:szCs w:val="24"/>
          </w:rPr>
          <w:t>https://cespecorporativa.org</w:t>
        </w:r>
      </w:hyperlink>
      <w:r w:rsidRPr="008E2391">
        <w:rPr>
          <w:rFonts w:ascii="Arial" w:hAnsi="Arial" w:cs="Arial"/>
          <w:sz w:val="24"/>
          <w:szCs w:val="24"/>
        </w:rPr>
        <w:t>, sitio web oficial del Centro.</w:t>
      </w:r>
    </w:p>
    <w:p w:rsidR="000C587D" w:rsidRPr="0022608D" w:rsidRDefault="0022608D" w:rsidP="008E2391">
      <w:pPr>
        <w:tabs>
          <w:tab w:val="left" w:pos="3807"/>
        </w:tabs>
        <w:spacing w:line="360" w:lineRule="auto"/>
        <w:jc w:val="both"/>
        <w:rPr>
          <w:rFonts w:ascii="Arial" w:hAnsi="Arial" w:cs="Arial"/>
          <w:sz w:val="24"/>
          <w:szCs w:val="24"/>
        </w:rPr>
      </w:pPr>
      <w:r>
        <w:rPr>
          <w:rFonts w:ascii="Arial" w:hAnsi="Arial" w:cs="Arial"/>
          <w:sz w:val="24"/>
          <w:szCs w:val="24"/>
        </w:rPr>
        <w:t>Metodología para el estudio</w:t>
      </w:r>
    </w:p>
    <w:p w:rsidR="00032187" w:rsidRPr="008E2391" w:rsidRDefault="00032187" w:rsidP="008E2391">
      <w:pPr>
        <w:tabs>
          <w:tab w:val="left" w:pos="3807"/>
        </w:tabs>
        <w:spacing w:line="360" w:lineRule="auto"/>
        <w:jc w:val="both"/>
        <w:rPr>
          <w:rFonts w:ascii="Arial" w:hAnsi="Arial" w:cs="Arial"/>
          <w:sz w:val="24"/>
          <w:szCs w:val="24"/>
        </w:rPr>
      </w:pPr>
      <w:r w:rsidRPr="008E2391">
        <w:rPr>
          <w:rFonts w:ascii="Arial" w:hAnsi="Arial" w:cs="Arial"/>
          <w:sz w:val="24"/>
          <w:szCs w:val="24"/>
        </w:rPr>
        <w:t xml:space="preserve">Se desarrolló una investigación </w:t>
      </w:r>
      <w:r w:rsidR="008E2391">
        <w:rPr>
          <w:rFonts w:ascii="Arial" w:hAnsi="Arial" w:cs="Arial"/>
          <w:sz w:val="24"/>
          <w:szCs w:val="24"/>
        </w:rPr>
        <w:t xml:space="preserve">analítico-descriptiva </w:t>
      </w:r>
      <w:r w:rsidRPr="008E2391">
        <w:rPr>
          <w:rFonts w:ascii="Arial" w:hAnsi="Arial" w:cs="Arial"/>
          <w:sz w:val="24"/>
          <w:szCs w:val="24"/>
        </w:rPr>
        <w:t>de tipo cualitativa, sustentado en el análisis documental y basado en el método analítico sintético, que posibilitaron encontrar, organizar y seleccionar la información necesaria, para la determinación de las características de la gestión de la información en CESPE como organización sin ánimo de lucro.</w:t>
      </w:r>
    </w:p>
    <w:p w:rsidR="00032187" w:rsidRPr="008E2391" w:rsidRDefault="00032187" w:rsidP="008E2391">
      <w:pPr>
        <w:tabs>
          <w:tab w:val="left" w:pos="3807"/>
        </w:tabs>
        <w:spacing w:line="360" w:lineRule="auto"/>
        <w:jc w:val="both"/>
        <w:rPr>
          <w:rFonts w:ascii="Arial" w:hAnsi="Arial" w:cs="Arial"/>
          <w:sz w:val="24"/>
          <w:szCs w:val="24"/>
        </w:rPr>
      </w:pPr>
      <w:r w:rsidRPr="008E2391">
        <w:rPr>
          <w:rFonts w:ascii="Arial" w:hAnsi="Arial" w:cs="Arial"/>
          <w:sz w:val="24"/>
          <w:szCs w:val="24"/>
        </w:rPr>
        <w:t xml:space="preserve">El análisis documental tuvo como fuentes primarias: </w:t>
      </w:r>
    </w:p>
    <w:p w:rsidR="00032187" w:rsidRPr="008E2391" w:rsidRDefault="00032187" w:rsidP="008E2391">
      <w:pPr>
        <w:pStyle w:val="Prrafodelista"/>
        <w:numPr>
          <w:ilvl w:val="0"/>
          <w:numId w:val="9"/>
        </w:numPr>
        <w:tabs>
          <w:tab w:val="left" w:pos="3807"/>
        </w:tabs>
        <w:spacing w:line="360" w:lineRule="auto"/>
        <w:jc w:val="both"/>
        <w:rPr>
          <w:rFonts w:ascii="Arial" w:hAnsi="Arial" w:cs="Arial"/>
          <w:sz w:val="24"/>
          <w:szCs w:val="24"/>
        </w:rPr>
      </w:pPr>
      <w:r w:rsidRPr="008E2391">
        <w:rPr>
          <w:rFonts w:ascii="Arial" w:hAnsi="Arial" w:cs="Arial"/>
          <w:sz w:val="24"/>
          <w:szCs w:val="24"/>
        </w:rPr>
        <w:t>Sitio web oficial de CESPE, donde está plasmado la información corporativa</w:t>
      </w:r>
    </w:p>
    <w:p w:rsidR="00032187" w:rsidRPr="008E2391" w:rsidRDefault="00032187" w:rsidP="008E2391">
      <w:pPr>
        <w:pStyle w:val="Prrafodelista"/>
        <w:numPr>
          <w:ilvl w:val="0"/>
          <w:numId w:val="9"/>
        </w:numPr>
        <w:tabs>
          <w:tab w:val="left" w:pos="3807"/>
        </w:tabs>
        <w:spacing w:line="360" w:lineRule="auto"/>
        <w:jc w:val="both"/>
        <w:rPr>
          <w:rFonts w:ascii="Arial" w:hAnsi="Arial" w:cs="Arial"/>
          <w:sz w:val="24"/>
          <w:szCs w:val="24"/>
        </w:rPr>
      </w:pPr>
      <w:r w:rsidRPr="008E2391">
        <w:rPr>
          <w:rFonts w:ascii="Arial" w:hAnsi="Arial" w:cs="Arial"/>
          <w:sz w:val="24"/>
          <w:szCs w:val="24"/>
        </w:rPr>
        <w:t>Documento Base de CESPE, en el que se tienen todos los estatutos de gestión organizacional</w:t>
      </w:r>
    </w:p>
    <w:p w:rsidR="00032187" w:rsidRPr="008E2391" w:rsidRDefault="00032187" w:rsidP="008E2391">
      <w:pPr>
        <w:pStyle w:val="Prrafodelista"/>
        <w:numPr>
          <w:ilvl w:val="0"/>
          <w:numId w:val="9"/>
        </w:numPr>
        <w:tabs>
          <w:tab w:val="left" w:pos="3807"/>
        </w:tabs>
        <w:spacing w:line="360" w:lineRule="auto"/>
        <w:jc w:val="both"/>
        <w:rPr>
          <w:rFonts w:ascii="Arial" w:hAnsi="Arial" w:cs="Arial"/>
          <w:sz w:val="24"/>
          <w:szCs w:val="24"/>
        </w:rPr>
      </w:pPr>
      <w:r w:rsidRPr="008E2391">
        <w:rPr>
          <w:rFonts w:ascii="Arial" w:hAnsi="Arial" w:cs="Arial"/>
          <w:sz w:val="24"/>
          <w:szCs w:val="24"/>
        </w:rPr>
        <w:t xml:space="preserve">Redes sociales de la organización: Facebook, </w:t>
      </w:r>
      <w:proofErr w:type="spellStart"/>
      <w:r w:rsidRPr="008E2391">
        <w:rPr>
          <w:rFonts w:ascii="Arial" w:hAnsi="Arial" w:cs="Arial"/>
          <w:sz w:val="24"/>
          <w:szCs w:val="24"/>
        </w:rPr>
        <w:t>Instagram</w:t>
      </w:r>
      <w:proofErr w:type="spellEnd"/>
      <w:r w:rsidRPr="008E2391">
        <w:rPr>
          <w:rFonts w:ascii="Arial" w:hAnsi="Arial" w:cs="Arial"/>
          <w:sz w:val="24"/>
          <w:szCs w:val="24"/>
        </w:rPr>
        <w:t>, YouTube</w:t>
      </w:r>
    </w:p>
    <w:p w:rsidR="00032187" w:rsidRPr="008E2391" w:rsidRDefault="00032187" w:rsidP="008E2391">
      <w:pPr>
        <w:pStyle w:val="Prrafodelista"/>
        <w:numPr>
          <w:ilvl w:val="0"/>
          <w:numId w:val="9"/>
        </w:numPr>
        <w:tabs>
          <w:tab w:val="left" w:pos="3807"/>
        </w:tabs>
        <w:spacing w:line="360" w:lineRule="auto"/>
        <w:jc w:val="both"/>
        <w:rPr>
          <w:rFonts w:ascii="Arial" w:hAnsi="Arial" w:cs="Arial"/>
          <w:sz w:val="24"/>
          <w:szCs w:val="24"/>
        </w:rPr>
      </w:pPr>
      <w:r w:rsidRPr="008E2391">
        <w:rPr>
          <w:rFonts w:ascii="Arial" w:hAnsi="Arial" w:cs="Arial"/>
          <w:sz w:val="24"/>
          <w:szCs w:val="24"/>
        </w:rPr>
        <w:t>La Revista Electrónica en que se socializa el conocimiento científico de CESPE</w:t>
      </w:r>
    </w:p>
    <w:p w:rsidR="00032187" w:rsidRPr="008E2391" w:rsidRDefault="00032187" w:rsidP="008E2391">
      <w:pPr>
        <w:pStyle w:val="Prrafodelista"/>
        <w:numPr>
          <w:ilvl w:val="0"/>
          <w:numId w:val="9"/>
        </w:numPr>
        <w:tabs>
          <w:tab w:val="left" w:pos="3807"/>
        </w:tabs>
        <w:spacing w:line="360" w:lineRule="auto"/>
        <w:jc w:val="both"/>
        <w:rPr>
          <w:rFonts w:ascii="Arial" w:hAnsi="Arial" w:cs="Arial"/>
          <w:sz w:val="24"/>
          <w:szCs w:val="24"/>
        </w:rPr>
      </w:pPr>
      <w:r w:rsidRPr="008E2391">
        <w:rPr>
          <w:rFonts w:ascii="Arial" w:hAnsi="Arial" w:cs="Arial"/>
          <w:sz w:val="24"/>
          <w:szCs w:val="24"/>
        </w:rPr>
        <w:t>Otras fuentes secundarias referenciadas por sitios web de universidades e instituciones que hablan sistemáticamente del quehacer de CESPE</w:t>
      </w:r>
    </w:p>
    <w:p w:rsidR="000C587D" w:rsidRPr="0022608D" w:rsidRDefault="0022608D" w:rsidP="008E2391">
      <w:pPr>
        <w:tabs>
          <w:tab w:val="left" w:pos="3807"/>
        </w:tabs>
        <w:spacing w:line="360" w:lineRule="auto"/>
        <w:jc w:val="both"/>
        <w:rPr>
          <w:rFonts w:ascii="Arial" w:hAnsi="Arial" w:cs="Arial"/>
          <w:sz w:val="24"/>
          <w:szCs w:val="24"/>
        </w:rPr>
      </w:pPr>
      <w:r w:rsidRPr="0022608D">
        <w:rPr>
          <w:rFonts w:ascii="Arial" w:hAnsi="Arial" w:cs="Arial"/>
          <w:sz w:val="24"/>
          <w:szCs w:val="24"/>
        </w:rPr>
        <w:t>Desarrollo</w:t>
      </w:r>
    </w:p>
    <w:p w:rsidR="00A605A4" w:rsidRPr="0022608D" w:rsidRDefault="00A605A4" w:rsidP="0022608D">
      <w:pPr>
        <w:tabs>
          <w:tab w:val="left" w:pos="3807"/>
        </w:tabs>
        <w:spacing w:after="0" w:line="360" w:lineRule="auto"/>
        <w:jc w:val="both"/>
        <w:rPr>
          <w:rFonts w:ascii="Arial" w:hAnsi="Arial" w:cs="Arial"/>
          <w:sz w:val="24"/>
          <w:szCs w:val="24"/>
        </w:rPr>
      </w:pPr>
      <w:r w:rsidRPr="0022608D">
        <w:rPr>
          <w:rFonts w:ascii="Arial" w:hAnsi="Arial" w:cs="Arial"/>
          <w:sz w:val="24"/>
          <w:szCs w:val="24"/>
        </w:rPr>
        <w:lastRenderedPageBreak/>
        <w:t>Condiciones en la que se gestiona la información en CESPE</w:t>
      </w:r>
    </w:p>
    <w:p w:rsidR="00A605A4" w:rsidRPr="008E2391" w:rsidRDefault="00266396"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La información que se gestiona en CESPE en su mayoría es de tipo digital y para ello en cada área existen diferenciaciones que son de vital importancia. Para caracterizar este proceso se distinguen dichas áreas y las particularidades que asume el proceso de gestión de la información en cada caso.</w:t>
      </w:r>
    </w:p>
    <w:p w:rsidR="007243E1" w:rsidRPr="008E2391" w:rsidRDefault="007243E1"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La membresía en CESPE se realiza sobre la base de la recomendación de las juntas directivas por países o a solicitud personal. Cada solicitante debe llenar un Currículum Vitae (CV) resumido, en un modelo construido a los fines de la red académica. La información básica de ese CV pasa a una Base de Datos Matriz que permite la comunicación directa a través de teléfono, email, </w:t>
      </w:r>
      <w:proofErr w:type="spellStart"/>
      <w:r w:rsidRPr="008E2391">
        <w:rPr>
          <w:rFonts w:ascii="Arial" w:hAnsi="Arial" w:cs="Arial"/>
          <w:sz w:val="24"/>
          <w:szCs w:val="24"/>
        </w:rPr>
        <w:t>whatsapp</w:t>
      </w:r>
      <w:proofErr w:type="spellEnd"/>
      <w:r w:rsidRPr="008E2391">
        <w:rPr>
          <w:rFonts w:ascii="Arial" w:hAnsi="Arial" w:cs="Arial"/>
          <w:sz w:val="24"/>
          <w:szCs w:val="24"/>
        </w:rPr>
        <w:t xml:space="preserve">, </w:t>
      </w:r>
      <w:proofErr w:type="spellStart"/>
      <w:r w:rsidRPr="008E2391">
        <w:rPr>
          <w:rFonts w:ascii="Arial" w:hAnsi="Arial" w:cs="Arial"/>
          <w:sz w:val="24"/>
          <w:szCs w:val="24"/>
        </w:rPr>
        <w:t>telegram</w:t>
      </w:r>
      <w:proofErr w:type="spellEnd"/>
      <w:r w:rsidRPr="008E2391">
        <w:rPr>
          <w:rFonts w:ascii="Arial" w:hAnsi="Arial" w:cs="Arial"/>
          <w:sz w:val="24"/>
          <w:szCs w:val="24"/>
        </w:rPr>
        <w:t xml:space="preserve"> y otras vías alternativas como el correo postal en última instancia.</w:t>
      </w:r>
    </w:p>
    <w:p w:rsidR="00266396" w:rsidRPr="0022608D" w:rsidRDefault="00266396" w:rsidP="0022608D">
      <w:pPr>
        <w:tabs>
          <w:tab w:val="left" w:pos="3807"/>
        </w:tabs>
        <w:spacing w:after="0" w:line="360" w:lineRule="auto"/>
        <w:jc w:val="both"/>
        <w:rPr>
          <w:rFonts w:ascii="Arial" w:hAnsi="Arial" w:cs="Arial"/>
          <w:sz w:val="24"/>
          <w:szCs w:val="24"/>
        </w:rPr>
      </w:pPr>
      <w:r w:rsidRPr="0022608D">
        <w:rPr>
          <w:rFonts w:ascii="Arial" w:hAnsi="Arial" w:cs="Arial"/>
          <w:sz w:val="24"/>
          <w:szCs w:val="24"/>
        </w:rPr>
        <w:t>Investigaciones y publicaciones.</w:t>
      </w:r>
    </w:p>
    <w:p w:rsidR="00266396" w:rsidRPr="008E2391" w:rsidRDefault="00266396"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Esta área se encarga de planificar, organizar y evaluar las investigaciones de las diferentes secciones de investigación y líneas temáticas que comprenden el trabajo de CESPE. Las secciones de investigación al estar organizadas por líneas permiten una distribución de los contenidos y materiales que resultan como insumos de los procesos de investigación educativa.</w:t>
      </w:r>
    </w:p>
    <w:p w:rsidR="00266396" w:rsidRDefault="00266396" w:rsidP="0022608D">
      <w:pPr>
        <w:tabs>
          <w:tab w:val="left" w:pos="3807"/>
        </w:tabs>
        <w:spacing w:after="0" w:line="360" w:lineRule="auto"/>
        <w:ind w:firstLine="709"/>
        <w:jc w:val="both"/>
        <w:rPr>
          <w:rFonts w:ascii="Arial" w:hAnsi="Arial" w:cs="Arial"/>
          <w:sz w:val="24"/>
          <w:szCs w:val="24"/>
        </w:rPr>
      </w:pPr>
      <w:r w:rsidRPr="008E2391">
        <w:rPr>
          <w:rFonts w:ascii="Arial" w:hAnsi="Arial" w:cs="Arial"/>
          <w:sz w:val="24"/>
          <w:szCs w:val="24"/>
        </w:rPr>
        <w:t>Para la organización de la información dentro de esta área se elaboró una “Base de Datos Matriz” (BDM) que está compuesta por la información básica y complementaria de cada miembro y país, donde la investigación es un requisito indispensable. Para la mejor comprensión de los componentes de esta BDM se ejemplifica con la figura 1, donde se aprecia la ubicación de la línea de investigación en un país en concreto.</w:t>
      </w:r>
    </w:p>
    <w:p w:rsidR="0022608D" w:rsidRPr="00A32880" w:rsidRDefault="0022608D" w:rsidP="0022608D">
      <w:pPr>
        <w:tabs>
          <w:tab w:val="left" w:pos="3807"/>
        </w:tabs>
        <w:spacing w:line="360" w:lineRule="auto"/>
        <w:ind w:firstLine="709"/>
        <w:jc w:val="both"/>
        <w:rPr>
          <w:rFonts w:ascii="Arial" w:hAnsi="Arial" w:cs="Arial"/>
          <w:sz w:val="24"/>
          <w:szCs w:val="24"/>
        </w:rPr>
      </w:pPr>
      <w:r w:rsidRPr="00A32880">
        <w:rPr>
          <w:rFonts w:ascii="Arial" w:hAnsi="Arial" w:cs="Arial"/>
          <w:sz w:val="24"/>
          <w:szCs w:val="24"/>
        </w:rPr>
        <w:t xml:space="preserve">Figura 1. </w:t>
      </w:r>
    </w:p>
    <w:p w:rsidR="0022608D" w:rsidRPr="00A32880" w:rsidRDefault="0022608D" w:rsidP="0022608D">
      <w:pPr>
        <w:tabs>
          <w:tab w:val="left" w:pos="3807"/>
        </w:tabs>
        <w:spacing w:line="360" w:lineRule="auto"/>
        <w:ind w:firstLine="709"/>
        <w:jc w:val="both"/>
        <w:rPr>
          <w:rFonts w:ascii="Arial" w:hAnsi="Arial" w:cs="Arial"/>
          <w:i/>
          <w:sz w:val="24"/>
          <w:szCs w:val="24"/>
        </w:rPr>
      </w:pPr>
      <w:r w:rsidRPr="00A32880">
        <w:rPr>
          <w:rFonts w:ascii="Arial" w:hAnsi="Arial" w:cs="Arial"/>
          <w:i/>
          <w:sz w:val="24"/>
          <w:szCs w:val="24"/>
        </w:rPr>
        <w:t>Disposición de la línea de investigación pos membresía en Panamá.</w:t>
      </w:r>
    </w:p>
    <w:p w:rsidR="0022608D" w:rsidRPr="008E2391" w:rsidRDefault="0022608D" w:rsidP="0022608D">
      <w:pPr>
        <w:tabs>
          <w:tab w:val="left" w:pos="3807"/>
        </w:tabs>
        <w:spacing w:after="0" w:line="360" w:lineRule="auto"/>
        <w:ind w:firstLine="709"/>
        <w:jc w:val="both"/>
        <w:rPr>
          <w:rFonts w:ascii="Arial" w:hAnsi="Arial" w:cs="Arial"/>
          <w:sz w:val="24"/>
          <w:szCs w:val="24"/>
        </w:rPr>
      </w:pPr>
    </w:p>
    <w:p w:rsidR="00DA2031" w:rsidRPr="008E2391" w:rsidRDefault="00DA2031" w:rsidP="008E2391">
      <w:pPr>
        <w:tabs>
          <w:tab w:val="left" w:pos="3807"/>
        </w:tabs>
        <w:spacing w:line="360" w:lineRule="auto"/>
        <w:ind w:firstLine="709"/>
        <w:jc w:val="both"/>
        <w:rPr>
          <w:rFonts w:ascii="Arial" w:hAnsi="Arial" w:cs="Arial"/>
          <w:b/>
          <w:sz w:val="24"/>
          <w:szCs w:val="24"/>
        </w:rPr>
      </w:pPr>
    </w:p>
    <w:p w:rsidR="00A32880" w:rsidRDefault="00A32880" w:rsidP="008E2391">
      <w:pPr>
        <w:tabs>
          <w:tab w:val="left" w:pos="3807"/>
        </w:tabs>
        <w:spacing w:line="360" w:lineRule="auto"/>
        <w:ind w:firstLine="709"/>
        <w:jc w:val="both"/>
        <w:rPr>
          <w:rFonts w:ascii="Arial" w:hAnsi="Arial" w:cs="Arial"/>
          <w:sz w:val="24"/>
          <w:szCs w:val="24"/>
        </w:rPr>
      </w:pPr>
      <w:r w:rsidRPr="008E2391">
        <w:rPr>
          <w:rFonts w:ascii="Arial" w:hAnsi="Arial" w:cs="Arial"/>
          <w:noProof/>
          <w:sz w:val="24"/>
          <w:szCs w:val="24"/>
          <w:lang w:val="es-ES" w:eastAsia="es-ES"/>
        </w:rPr>
        <w:drawing>
          <wp:anchor distT="0" distB="0" distL="114300" distR="114300" simplePos="0" relativeHeight="251660288" behindDoc="0" locked="0" layoutInCell="1" allowOverlap="1" wp14:anchorId="276985DD" wp14:editId="16413F63">
            <wp:simplePos x="0" y="0"/>
            <wp:positionH relativeFrom="margin">
              <wp:posOffset>480060</wp:posOffset>
            </wp:positionH>
            <wp:positionV relativeFrom="paragraph">
              <wp:posOffset>-290830</wp:posOffset>
            </wp:positionV>
            <wp:extent cx="5600700" cy="1257300"/>
            <wp:effectExtent l="19050" t="19050" r="19050" b="190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1257300"/>
                    </a:xfrm>
                    <a:prstGeom prst="rect">
                      <a:avLst/>
                    </a:prstGeom>
                    <a:noFill/>
                    <a:ln w="19050">
                      <a:solidFill>
                        <a:schemeClr val="tx1"/>
                      </a:solidFill>
                    </a:ln>
                  </pic:spPr>
                </pic:pic>
              </a:graphicData>
            </a:graphic>
          </wp:anchor>
        </w:drawing>
      </w:r>
    </w:p>
    <w:p w:rsidR="00A32880" w:rsidRDefault="00A32880" w:rsidP="008E2391">
      <w:pPr>
        <w:tabs>
          <w:tab w:val="left" w:pos="3807"/>
        </w:tabs>
        <w:spacing w:line="360" w:lineRule="auto"/>
        <w:ind w:firstLine="709"/>
        <w:jc w:val="both"/>
        <w:rPr>
          <w:rFonts w:ascii="Arial" w:hAnsi="Arial" w:cs="Arial"/>
          <w:sz w:val="24"/>
          <w:szCs w:val="24"/>
        </w:rPr>
      </w:pPr>
    </w:p>
    <w:p w:rsidR="00A32880" w:rsidRDefault="00A32880" w:rsidP="008E2391">
      <w:pPr>
        <w:tabs>
          <w:tab w:val="left" w:pos="3807"/>
        </w:tabs>
        <w:spacing w:line="360" w:lineRule="auto"/>
        <w:ind w:firstLine="709"/>
        <w:jc w:val="both"/>
        <w:rPr>
          <w:rFonts w:ascii="Arial" w:hAnsi="Arial" w:cs="Arial"/>
          <w:sz w:val="24"/>
          <w:szCs w:val="24"/>
        </w:rPr>
      </w:pPr>
    </w:p>
    <w:p w:rsidR="00266396" w:rsidRPr="008E2391" w:rsidRDefault="00266396"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Esta organización posibilita a la coordinación de investigaciones realizar los enlaces entre miembros de diferentes países, que tienen una línea temática común, para integrar a los implicados</w:t>
      </w:r>
      <w:r w:rsidR="001F142D" w:rsidRPr="008E2391">
        <w:rPr>
          <w:rFonts w:ascii="Arial" w:hAnsi="Arial" w:cs="Arial"/>
          <w:sz w:val="24"/>
          <w:szCs w:val="24"/>
        </w:rPr>
        <w:t xml:space="preserve"> en proyectos de diversa índole, los que a su vez responden a los intereses de la red académica y a los de cada miembro a nivel individual.</w:t>
      </w:r>
    </w:p>
    <w:p w:rsidR="00266396" w:rsidRPr="008E2391" w:rsidRDefault="001F142D"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Sobre la base de esta información se desarrollan reuniones de coordinación y rendición de cuentas de los investigadores en cada línea temática o eje temático como también se le conoce, en cada una de ellas se responde al carácter de internacionalización del conocimiento.</w:t>
      </w:r>
    </w:p>
    <w:p w:rsidR="001F142D" w:rsidRPr="008E2391" w:rsidRDefault="001F142D"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El carácter de internacionalización impone a la gestión de la información dentro de CESPE un reto importante, ya que al ser la red académica internacional debe manejar las informaciones de mayor interés en varios idiomas. Lo que supone que existan especialistas en la traducción de los contenidos más importantes de las investigaciones terminadas. Estas traducciones a la fecha se realizan en cuatro idiomas básicos: </w:t>
      </w:r>
      <w:proofErr w:type="gramStart"/>
      <w:r w:rsidRPr="008E2391">
        <w:rPr>
          <w:rFonts w:ascii="Arial" w:hAnsi="Arial" w:cs="Arial"/>
          <w:sz w:val="24"/>
          <w:szCs w:val="24"/>
        </w:rPr>
        <w:t>Español</w:t>
      </w:r>
      <w:proofErr w:type="gramEnd"/>
      <w:r w:rsidRPr="008E2391">
        <w:rPr>
          <w:rFonts w:ascii="Arial" w:hAnsi="Arial" w:cs="Arial"/>
          <w:sz w:val="24"/>
          <w:szCs w:val="24"/>
        </w:rPr>
        <w:t xml:space="preserve">, Inglés, Portugués y Francés. </w:t>
      </w:r>
    </w:p>
    <w:p w:rsidR="001F142D" w:rsidRPr="008E2391" w:rsidRDefault="001F142D"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La mayoría de las investigaciones culminan en la publicación de ensayos académicos o artículos de investigación, donde se incluye como parte de la norma de las revistas, la traducción al menos del resumen. En orden, dichos resúmenes mayormente se traducen por las revistas fuera de CESPE además del español al inglés, pero en la Revista Electrónica Entrevista Académica, se asume que el manejo de la información del resumen debe llegar a la mayor cantidad de interesados y por ello se realiza en los idiomas antes citados.</w:t>
      </w:r>
    </w:p>
    <w:p w:rsidR="00DA2031" w:rsidRPr="008E2391" w:rsidRDefault="00DA2031"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El proceso se gestiona desde el Grupo </w:t>
      </w:r>
      <w:proofErr w:type="spellStart"/>
      <w:r w:rsidRPr="008E2391">
        <w:rPr>
          <w:rFonts w:ascii="Arial" w:hAnsi="Arial" w:cs="Arial"/>
          <w:sz w:val="24"/>
          <w:szCs w:val="24"/>
        </w:rPr>
        <w:t>Eumed.Ned</w:t>
      </w:r>
      <w:proofErr w:type="spellEnd"/>
      <w:r w:rsidRPr="008E2391">
        <w:rPr>
          <w:rFonts w:ascii="Arial" w:hAnsi="Arial" w:cs="Arial"/>
          <w:sz w:val="24"/>
          <w:szCs w:val="24"/>
        </w:rPr>
        <w:t xml:space="preserve"> en Málaga, España y se hace sobre la base de la división de los archivos presentados en dos formatos o extensiones: </w:t>
      </w:r>
      <w:r w:rsidR="007243E1" w:rsidRPr="008E2391">
        <w:rPr>
          <w:rFonts w:ascii="Arial" w:hAnsi="Arial" w:cs="Arial"/>
          <w:sz w:val="24"/>
          <w:szCs w:val="24"/>
        </w:rPr>
        <w:t>.</w:t>
      </w:r>
      <w:proofErr w:type="spellStart"/>
      <w:r w:rsidRPr="008E2391">
        <w:rPr>
          <w:rFonts w:ascii="Arial" w:hAnsi="Arial" w:cs="Arial"/>
          <w:sz w:val="24"/>
          <w:szCs w:val="24"/>
        </w:rPr>
        <w:t>html</w:t>
      </w:r>
      <w:proofErr w:type="spellEnd"/>
      <w:r w:rsidRPr="008E2391">
        <w:rPr>
          <w:rFonts w:ascii="Arial" w:hAnsi="Arial" w:cs="Arial"/>
          <w:sz w:val="24"/>
          <w:szCs w:val="24"/>
        </w:rPr>
        <w:t xml:space="preserve"> para la consulta directa y en línea o </w:t>
      </w:r>
      <w:r w:rsidR="007243E1" w:rsidRPr="008E2391">
        <w:rPr>
          <w:rFonts w:ascii="Arial" w:hAnsi="Arial" w:cs="Arial"/>
          <w:sz w:val="24"/>
          <w:szCs w:val="24"/>
        </w:rPr>
        <w:t>.</w:t>
      </w:r>
      <w:proofErr w:type="spellStart"/>
      <w:r w:rsidRPr="008E2391">
        <w:rPr>
          <w:rFonts w:ascii="Arial" w:hAnsi="Arial" w:cs="Arial"/>
          <w:sz w:val="24"/>
          <w:szCs w:val="24"/>
        </w:rPr>
        <w:t>pdf</w:t>
      </w:r>
      <w:proofErr w:type="spellEnd"/>
      <w:r w:rsidR="007243E1" w:rsidRPr="008E2391">
        <w:rPr>
          <w:rFonts w:ascii="Arial" w:hAnsi="Arial" w:cs="Arial"/>
          <w:sz w:val="24"/>
          <w:szCs w:val="24"/>
        </w:rPr>
        <w:t>,</w:t>
      </w:r>
      <w:r w:rsidRPr="008E2391">
        <w:rPr>
          <w:rFonts w:ascii="Arial" w:hAnsi="Arial" w:cs="Arial"/>
          <w:sz w:val="24"/>
          <w:szCs w:val="24"/>
        </w:rPr>
        <w:t xml:space="preserve"> </w:t>
      </w:r>
      <w:r w:rsidR="007243E1" w:rsidRPr="008E2391">
        <w:rPr>
          <w:rFonts w:ascii="Arial" w:hAnsi="Arial" w:cs="Arial"/>
          <w:sz w:val="24"/>
          <w:szCs w:val="24"/>
        </w:rPr>
        <w:t>c</w:t>
      </w:r>
      <w:r w:rsidRPr="008E2391">
        <w:rPr>
          <w:rFonts w:ascii="Arial" w:hAnsi="Arial" w:cs="Arial"/>
          <w:sz w:val="24"/>
          <w:szCs w:val="24"/>
        </w:rPr>
        <w:t>omo parte de la posibilidad de descargar el número completo de la revista que se consulta o mediante artículos individuales que se consultan posteriormente off line.</w:t>
      </w:r>
    </w:p>
    <w:p w:rsidR="001F142D" w:rsidRDefault="001F142D"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La revista antes mencionada, que es la principal insignia de las publicaciones periódicas de CESPE, está gestionada por un comité académico internacional y la estructura de la publicación se subdivide de la siguiente manera:</w:t>
      </w:r>
    </w:p>
    <w:p w:rsidR="0022608D" w:rsidRDefault="00DA2031"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lastRenderedPageBreak/>
        <w:t xml:space="preserve">Figura 2. </w:t>
      </w:r>
    </w:p>
    <w:p w:rsidR="001F142D" w:rsidRPr="0022608D" w:rsidRDefault="0022608D" w:rsidP="008E2391">
      <w:pPr>
        <w:tabs>
          <w:tab w:val="left" w:pos="3807"/>
        </w:tabs>
        <w:spacing w:line="360" w:lineRule="auto"/>
        <w:ind w:firstLine="709"/>
        <w:jc w:val="both"/>
        <w:rPr>
          <w:rFonts w:ascii="Arial" w:hAnsi="Arial" w:cs="Arial"/>
          <w:i/>
          <w:sz w:val="24"/>
          <w:szCs w:val="24"/>
        </w:rPr>
      </w:pPr>
      <w:r w:rsidRPr="008E2391">
        <w:rPr>
          <w:rFonts w:ascii="Arial" w:hAnsi="Arial" w:cs="Arial"/>
          <w:noProof/>
          <w:sz w:val="24"/>
          <w:szCs w:val="24"/>
          <w:lang w:val="es-ES" w:eastAsia="es-ES"/>
        </w:rPr>
        <w:drawing>
          <wp:anchor distT="0" distB="0" distL="114300" distR="114300" simplePos="0" relativeHeight="251661312" behindDoc="0" locked="0" layoutInCell="1" allowOverlap="1" wp14:anchorId="334134D5" wp14:editId="6794A385">
            <wp:simplePos x="0" y="0"/>
            <wp:positionH relativeFrom="margin">
              <wp:align>center</wp:align>
            </wp:positionH>
            <wp:positionV relativeFrom="paragraph">
              <wp:posOffset>492125</wp:posOffset>
            </wp:positionV>
            <wp:extent cx="5088255" cy="6130290"/>
            <wp:effectExtent l="0" t="19050" r="0" b="22860"/>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DA2031" w:rsidRPr="0022608D">
        <w:rPr>
          <w:rFonts w:ascii="Arial" w:hAnsi="Arial" w:cs="Arial"/>
          <w:i/>
          <w:sz w:val="24"/>
          <w:szCs w:val="24"/>
        </w:rPr>
        <w:t>Estructura de la organización de la información en la Revista Electrónica Entrevista Académica.</w:t>
      </w:r>
    </w:p>
    <w:p w:rsidR="001F142D" w:rsidRPr="008E2391" w:rsidRDefault="001F142D" w:rsidP="008E2391">
      <w:pPr>
        <w:tabs>
          <w:tab w:val="left" w:pos="3807"/>
        </w:tabs>
        <w:spacing w:line="360" w:lineRule="auto"/>
        <w:ind w:firstLine="709"/>
        <w:jc w:val="both"/>
        <w:rPr>
          <w:rFonts w:ascii="Arial" w:hAnsi="Arial" w:cs="Arial"/>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Default="0022608D" w:rsidP="008E2391">
      <w:pPr>
        <w:tabs>
          <w:tab w:val="left" w:pos="3807"/>
        </w:tabs>
        <w:spacing w:line="360" w:lineRule="auto"/>
        <w:ind w:firstLine="709"/>
        <w:jc w:val="both"/>
        <w:rPr>
          <w:rFonts w:ascii="Arial" w:hAnsi="Arial" w:cs="Arial"/>
          <w:b/>
          <w:sz w:val="24"/>
          <w:szCs w:val="24"/>
        </w:rPr>
      </w:pPr>
    </w:p>
    <w:p w:rsidR="0022608D" w:rsidRPr="0022608D" w:rsidRDefault="0022608D" w:rsidP="008E2391">
      <w:pPr>
        <w:tabs>
          <w:tab w:val="left" w:pos="3807"/>
        </w:tabs>
        <w:spacing w:line="360" w:lineRule="auto"/>
        <w:ind w:firstLine="709"/>
        <w:jc w:val="both"/>
        <w:rPr>
          <w:rFonts w:ascii="Arial" w:hAnsi="Arial" w:cs="Arial"/>
          <w:sz w:val="24"/>
          <w:szCs w:val="24"/>
        </w:rPr>
      </w:pPr>
      <w:r w:rsidRPr="0022608D">
        <w:rPr>
          <w:rFonts w:ascii="Arial" w:hAnsi="Arial" w:cs="Arial"/>
          <w:sz w:val="24"/>
          <w:szCs w:val="24"/>
        </w:rPr>
        <w:t xml:space="preserve">La </w:t>
      </w:r>
      <w:r>
        <w:rPr>
          <w:rFonts w:ascii="Arial" w:hAnsi="Arial" w:cs="Arial"/>
          <w:sz w:val="24"/>
          <w:szCs w:val="24"/>
        </w:rPr>
        <w:t xml:space="preserve">REEA está indexada a través de </w:t>
      </w:r>
      <w:proofErr w:type="spellStart"/>
      <w:r>
        <w:rPr>
          <w:rFonts w:ascii="Arial" w:hAnsi="Arial" w:cs="Arial"/>
          <w:sz w:val="24"/>
          <w:szCs w:val="24"/>
        </w:rPr>
        <w:t>Dialnet</w:t>
      </w:r>
      <w:proofErr w:type="spellEnd"/>
      <w:r>
        <w:rPr>
          <w:rFonts w:ascii="Arial" w:hAnsi="Arial" w:cs="Arial"/>
          <w:sz w:val="24"/>
          <w:szCs w:val="24"/>
        </w:rPr>
        <w:t xml:space="preserve">, </w:t>
      </w:r>
      <w:proofErr w:type="spellStart"/>
      <w:r>
        <w:rPr>
          <w:rFonts w:ascii="Arial" w:hAnsi="Arial" w:cs="Arial"/>
          <w:sz w:val="24"/>
          <w:szCs w:val="24"/>
        </w:rPr>
        <w:t>Latindex</w:t>
      </w:r>
      <w:proofErr w:type="spellEnd"/>
      <w:r>
        <w:rPr>
          <w:rFonts w:ascii="Arial" w:hAnsi="Arial" w:cs="Arial"/>
          <w:sz w:val="24"/>
          <w:szCs w:val="24"/>
        </w:rPr>
        <w:t xml:space="preserve">, </w:t>
      </w:r>
      <w:proofErr w:type="spellStart"/>
      <w:r>
        <w:rPr>
          <w:rFonts w:ascii="Arial" w:hAnsi="Arial" w:cs="Arial"/>
          <w:sz w:val="24"/>
          <w:szCs w:val="24"/>
        </w:rPr>
        <w:t>EuroPub</w:t>
      </w:r>
      <w:proofErr w:type="spellEnd"/>
      <w:r>
        <w:rPr>
          <w:rFonts w:ascii="Arial" w:hAnsi="Arial" w:cs="Arial"/>
          <w:sz w:val="24"/>
          <w:szCs w:val="24"/>
        </w:rPr>
        <w:t xml:space="preserve">, </w:t>
      </w:r>
      <w:proofErr w:type="spellStart"/>
      <w:r>
        <w:rPr>
          <w:rFonts w:ascii="Arial" w:hAnsi="Arial" w:cs="Arial"/>
          <w:sz w:val="24"/>
          <w:szCs w:val="24"/>
        </w:rPr>
        <w:t>EconPaper</w:t>
      </w:r>
      <w:proofErr w:type="spellEnd"/>
      <w:r>
        <w:rPr>
          <w:rFonts w:ascii="Arial" w:hAnsi="Arial" w:cs="Arial"/>
          <w:sz w:val="24"/>
          <w:szCs w:val="24"/>
        </w:rPr>
        <w:t xml:space="preserve">, </w:t>
      </w:r>
      <w:proofErr w:type="spellStart"/>
      <w:r>
        <w:rPr>
          <w:rFonts w:ascii="Arial" w:hAnsi="Arial" w:cs="Arial"/>
          <w:sz w:val="24"/>
          <w:szCs w:val="24"/>
        </w:rPr>
        <w:t>IdeasRepec</w:t>
      </w:r>
      <w:proofErr w:type="spellEnd"/>
      <w:r>
        <w:rPr>
          <w:rFonts w:ascii="Arial" w:hAnsi="Arial" w:cs="Arial"/>
          <w:sz w:val="24"/>
          <w:szCs w:val="24"/>
        </w:rPr>
        <w:t xml:space="preserve">, DRJI, y catalogada por Google </w:t>
      </w:r>
      <w:proofErr w:type="spellStart"/>
      <w:r>
        <w:rPr>
          <w:rFonts w:ascii="Arial" w:hAnsi="Arial" w:cs="Arial"/>
          <w:sz w:val="24"/>
          <w:szCs w:val="24"/>
        </w:rPr>
        <w:t>Sholar</w:t>
      </w:r>
      <w:proofErr w:type="spellEnd"/>
      <w:r>
        <w:rPr>
          <w:rFonts w:ascii="Arial" w:hAnsi="Arial" w:cs="Arial"/>
          <w:sz w:val="24"/>
          <w:szCs w:val="24"/>
        </w:rPr>
        <w:t xml:space="preserve">, </w:t>
      </w:r>
      <w:proofErr w:type="spellStart"/>
      <w:r>
        <w:rPr>
          <w:rFonts w:ascii="Arial" w:hAnsi="Arial" w:cs="Arial"/>
          <w:sz w:val="24"/>
          <w:szCs w:val="24"/>
        </w:rPr>
        <w:t>Zenodo</w:t>
      </w:r>
      <w:proofErr w:type="spellEnd"/>
      <w:r>
        <w:rPr>
          <w:rFonts w:ascii="Arial" w:hAnsi="Arial" w:cs="Arial"/>
          <w:sz w:val="24"/>
          <w:szCs w:val="24"/>
        </w:rPr>
        <w:t xml:space="preserve">, </w:t>
      </w:r>
      <w:proofErr w:type="spellStart"/>
      <w:r>
        <w:rPr>
          <w:rFonts w:ascii="Arial" w:hAnsi="Arial" w:cs="Arial"/>
          <w:sz w:val="24"/>
          <w:szCs w:val="24"/>
        </w:rPr>
        <w:t>Spub</w:t>
      </w:r>
      <w:proofErr w:type="spellEnd"/>
      <w:r>
        <w:rPr>
          <w:rFonts w:ascii="Arial" w:hAnsi="Arial" w:cs="Arial"/>
          <w:sz w:val="24"/>
          <w:szCs w:val="24"/>
        </w:rPr>
        <w:t xml:space="preserve">, </w:t>
      </w:r>
      <w:proofErr w:type="spellStart"/>
      <w:r>
        <w:rPr>
          <w:rFonts w:ascii="Arial" w:hAnsi="Arial" w:cs="Arial"/>
          <w:sz w:val="24"/>
          <w:szCs w:val="24"/>
        </w:rPr>
        <w:t>OpenAire</w:t>
      </w:r>
      <w:proofErr w:type="spellEnd"/>
      <w:r>
        <w:rPr>
          <w:rFonts w:ascii="Arial" w:hAnsi="Arial" w:cs="Arial"/>
          <w:sz w:val="24"/>
          <w:szCs w:val="24"/>
        </w:rPr>
        <w:t xml:space="preserve">, </w:t>
      </w:r>
      <w:proofErr w:type="spellStart"/>
      <w:r>
        <w:rPr>
          <w:rFonts w:ascii="Arial" w:hAnsi="Arial" w:cs="Arial"/>
          <w:sz w:val="24"/>
          <w:szCs w:val="24"/>
        </w:rPr>
        <w:t>LatinRev</w:t>
      </w:r>
      <w:proofErr w:type="spellEnd"/>
      <w:r>
        <w:rPr>
          <w:rFonts w:ascii="Arial" w:hAnsi="Arial" w:cs="Arial"/>
          <w:sz w:val="24"/>
          <w:szCs w:val="24"/>
        </w:rPr>
        <w:t>.</w:t>
      </w:r>
    </w:p>
    <w:p w:rsidR="00266396" w:rsidRPr="00A32880" w:rsidRDefault="00266396" w:rsidP="00A32880">
      <w:pPr>
        <w:tabs>
          <w:tab w:val="left" w:pos="3807"/>
        </w:tabs>
        <w:spacing w:line="360" w:lineRule="auto"/>
        <w:jc w:val="both"/>
        <w:rPr>
          <w:rFonts w:ascii="Arial" w:hAnsi="Arial" w:cs="Arial"/>
          <w:sz w:val="24"/>
          <w:szCs w:val="24"/>
        </w:rPr>
      </w:pPr>
      <w:r w:rsidRPr="00A32880">
        <w:rPr>
          <w:rFonts w:ascii="Arial" w:hAnsi="Arial" w:cs="Arial"/>
          <w:sz w:val="24"/>
          <w:szCs w:val="24"/>
        </w:rPr>
        <w:t>Eventos científicos.</w:t>
      </w:r>
    </w:p>
    <w:p w:rsidR="001F142D" w:rsidRPr="008E2391" w:rsidRDefault="001F142D"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lastRenderedPageBreak/>
        <w:t>Los eventos científicos se sustentan en la comunicación tanto oral y escrita</w:t>
      </w:r>
      <w:r w:rsidR="001C52F0" w:rsidRPr="008E2391">
        <w:rPr>
          <w:rFonts w:ascii="Arial" w:hAnsi="Arial" w:cs="Arial"/>
          <w:sz w:val="24"/>
          <w:szCs w:val="24"/>
        </w:rPr>
        <w:t>, por ello el manejo de la información se diversifica y se contextualiza en el plano de lo escrito y lo audiovisual. El logro del manejo de la información en el Congreso Internacional CESPE, al estar mediado por tanto países, participantes, instituciones implicadas y ponencias que superan los cientos de exposiciones, la Junta Directiva de CESPE encarga a la Oficina de Información y Comunicación que realice la gestión de ese volumen de información; asesorada por el departamento de Publicidad.</w:t>
      </w:r>
    </w:p>
    <w:p w:rsidR="001C52F0" w:rsidRPr="008E2391" w:rsidRDefault="001C52F0"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Ambas áreas de conjunto son el soporte de la gestión de la información en un evento virtual, que se desarrolla de manera sincrónica y asincrónica, con una duración de tres meses.</w:t>
      </w:r>
    </w:p>
    <w:p w:rsidR="001C52F0" w:rsidRPr="008E2391" w:rsidRDefault="001C52F0"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La Oficina de Información y Comunicación desde el final de la convocatoria hace la recepción los resúmenes de las ponencias vía correo electrónico y realiza con el Comité Académico del evento la distribución por líneas temáticas de los eventos por países, estos actualmente son:</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Panel Virtual Iberoamericano de Pedagogías Emergentes. (Chile)</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Coloquio iberoamericano educación Rural. (Cuba)</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Congreso Internacional de Educación Emancipadora. (Venezuela)</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Evento Internacional de Aprendizaje Académico Autónomo y Eficiente. (Argentina)</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Convención Regional STAFF de Revistas Científicas. (Coordinación Académica de CESPE)</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Encuentro Latinoamericano de educación Médica superior (Honduras)</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Evento Internacional de Excelencia Educativa. (Guinea Ecuatorial).</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Convención Internacional de Escuelas Normalistas e Instituciones Educativas. (Colombia)</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Foro Regional de Adaptabilidad de los procesos educativos. (Coordinación Académica de CESPE).</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 xml:space="preserve">Evento Internacional de </w:t>
      </w:r>
      <w:proofErr w:type="spellStart"/>
      <w:r w:rsidRPr="008E2391">
        <w:rPr>
          <w:rFonts w:ascii="Arial" w:hAnsi="Arial" w:cs="Arial"/>
          <w:sz w:val="24"/>
          <w:szCs w:val="24"/>
        </w:rPr>
        <w:t>MetaUniversidad</w:t>
      </w:r>
      <w:proofErr w:type="spellEnd"/>
      <w:r w:rsidRPr="008E2391">
        <w:rPr>
          <w:rFonts w:ascii="Arial" w:hAnsi="Arial" w:cs="Arial"/>
          <w:sz w:val="24"/>
          <w:szCs w:val="24"/>
        </w:rPr>
        <w:t xml:space="preserve"> y Epistemología Pedagógica. (Italia)</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Evento Intercontinental de Ingenierías y Ciencias Aplicadas. (Angola)</w:t>
      </w:r>
    </w:p>
    <w:p w:rsidR="001C52F0" w:rsidRPr="008E2391" w:rsidRDefault="001C52F0"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lastRenderedPageBreak/>
        <w:t>Evento Internacional de Modelos Educativos</w:t>
      </w:r>
      <w:r w:rsidR="00AD398F" w:rsidRPr="008E2391">
        <w:rPr>
          <w:rFonts w:ascii="Arial" w:hAnsi="Arial" w:cs="Arial"/>
          <w:sz w:val="24"/>
          <w:szCs w:val="24"/>
        </w:rPr>
        <w:t xml:space="preserve"> y Educación Universitaria. (México)</w:t>
      </w:r>
    </w:p>
    <w:p w:rsidR="00AD398F" w:rsidRPr="008E2391" w:rsidRDefault="00AD398F"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Evento Internacional Educación y Equidad en Tiempos Digitales. (Brasil)</w:t>
      </w:r>
    </w:p>
    <w:p w:rsidR="00AD398F" w:rsidRPr="008E2391" w:rsidRDefault="00AD398F" w:rsidP="008E2391">
      <w:pPr>
        <w:pStyle w:val="Prrafodelista"/>
        <w:numPr>
          <w:ilvl w:val="0"/>
          <w:numId w:val="5"/>
        </w:numPr>
        <w:tabs>
          <w:tab w:val="left" w:pos="3807"/>
        </w:tabs>
        <w:spacing w:line="360" w:lineRule="auto"/>
        <w:jc w:val="both"/>
        <w:rPr>
          <w:rFonts w:ascii="Arial" w:hAnsi="Arial" w:cs="Arial"/>
          <w:sz w:val="24"/>
          <w:szCs w:val="24"/>
        </w:rPr>
      </w:pPr>
      <w:r w:rsidRPr="008E2391">
        <w:rPr>
          <w:rFonts w:ascii="Arial" w:hAnsi="Arial" w:cs="Arial"/>
          <w:sz w:val="24"/>
          <w:szCs w:val="24"/>
        </w:rPr>
        <w:t>Evento Internacional de Humanización del Ejercicio Docente en los nuevos escenarios pedagógicos. (El Salvador)</w:t>
      </w:r>
    </w:p>
    <w:p w:rsidR="002C7331" w:rsidRPr="008E2391" w:rsidRDefault="002C7331"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Una vez concluido el proceso los resúmenes por cada evento se organizan en una memoria escrita que se constituye en el Libro de Memorias del Congreso de ese año, </w:t>
      </w:r>
      <w:r w:rsidR="00322A66" w:rsidRPr="008E2391">
        <w:rPr>
          <w:rFonts w:ascii="Arial" w:hAnsi="Arial" w:cs="Arial"/>
          <w:sz w:val="24"/>
          <w:szCs w:val="24"/>
        </w:rPr>
        <w:t>y su orden está a tono con la fecha de realización de cada evento. Los resúmenes se disponen según la norma bibliográfica APA 7ma.</w:t>
      </w:r>
    </w:p>
    <w:p w:rsidR="00266396" w:rsidRPr="008E2391" w:rsidRDefault="00322A66"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 xml:space="preserve">No obstante, para que la memoria escrita no sea minimizada o pobremente tenida en cuenta como parte del acto de socialización, en el manejo de la información referente al congreso, CESPE hace la grabación de más del 70% de las sesiones de trabajo en cada evento y cada material grabado se edita y sube al canal de YouTube de CESPE. </w:t>
      </w:r>
    </w:p>
    <w:p w:rsidR="00A605A4" w:rsidRPr="008E2391" w:rsidRDefault="00823B35"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t>En el análisis de cómo se gestiona la información en CESPE se develan un conjunto de insuficiencias que son propias de su carácter impersonal, virtual y a distancia. Entre estas insuficiencias se destacan:</w:t>
      </w:r>
    </w:p>
    <w:p w:rsidR="007D71C9" w:rsidRPr="007D71C9" w:rsidRDefault="00823B35" w:rsidP="007D71C9">
      <w:pPr>
        <w:pStyle w:val="Prrafodelista"/>
        <w:numPr>
          <w:ilvl w:val="0"/>
          <w:numId w:val="6"/>
        </w:numPr>
        <w:tabs>
          <w:tab w:val="left" w:pos="3807"/>
        </w:tabs>
        <w:spacing w:line="360" w:lineRule="auto"/>
        <w:jc w:val="both"/>
        <w:rPr>
          <w:rFonts w:ascii="Arial" w:hAnsi="Arial" w:cs="Arial"/>
          <w:sz w:val="24"/>
          <w:szCs w:val="24"/>
        </w:rPr>
      </w:pPr>
      <w:r w:rsidRPr="008E2391">
        <w:rPr>
          <w:rFonts w:ascii="Arial" w:hAnsi="Arial" w:cs="Arial"/>
          <w:sz w:val="24"/>
          <w:szCs w:val="24"/>
        </w:rPr>
        <w:t>La información del emisor al receptor llega de manera instantánea a través de los diferentes canales, pero la respuesta esperada en la gestión de diferentes trámites y actividades suele tardar más de los esperado en algunas ocasiones; lo que retrasa el buen curso de algunos procesos, evidenciando la carencia de respuesta por parte de algunos miembros.</w:t>
      </w:r>
    </w:p>
    <w:p w:rsidR="00823B35" w:rsidRPr="008E2391" w:rsidRDefault="00823B35" w:rsidP="008E2391">
      <w:pPr>
        <w:pStyle w:val="Prrafodelista"/>
        <w:numPr>
          <w:ilvl w:val="0"/>
          <w:numId w:val="6"/>
        </w:numPr>
        <w:tabs>
          <w:tab w:val="left" w:pos="3807"/>
        </w:tabs>
        <w:spacing w:before="240" w:line="360" w:lineRule="auto"/>
        <w:jc w:val="both"/>
        <w:rPr>
          <w:rFonts w:ascii="Arial" w:hAnsi="Arial" w:cs="Arial"/>
          <w:sz w:val="24"/>
          <w:szCs w:val="24"/>
        </w:rPr>
      </w:pPr>
      <w:r w:rsidRPr="008E2391">
        <w:rPr>
          <w:rFonts w:ascii="Arial" w:hAnsi="Arial" w:cs="Arial"/>
          <w:sz w:val="24"/>
          <w:szCs w:val="24"/>
        </w:rPr>
        <w:t xml:space="preserve">Las comunicaciones que no se almacenan debidamente, son una debilidad al constituir brechas de la </w:t>
      </w:r>
      <w:proofErr w:type="spellStart"/>
      <w:r w:rsidRPr="008E2391">
        <w:rPr>
          <w:rFonts w:ascii="Arial" w:hAnsi="Arial" w:cs="Arial"/>
          <w:sz w:val="24"/>
          <w:szCs w:val="24"/>
        </w:rPr>
        <w:t>logicidad</w:t>
      </w:r>
      <w:proofErr w:type="spellEnd"/>
      <w:r w:rsidRPr="008E2391">
        <w:rPr>
          <w:rFonts w:ascii="Arial" w:hAnsi="Arial" w:cs="Arial"/>
          <w:sz w:val="24"/>
          <w:szCs w:val="24"/>
        </w:rPr>
        <w:t xml:space="preserve"> de los procesos, en muchos casos, denotan que los receptores declaran el no recibo y esto atenta contra el logro de los fines establecidos en cada momento.</w:t>
      </w:r>
    </w:p>
    <w:p w:rsidR="00823B35" w:rsidRPr="008E2391" w:rsidRDefault="00823B35" w:rsidP="008E2391">
      <w:pPr>
        <w:pStyle w:val="Prrafodelista"/>
        <w:numPr>
          <w:ilvl w:val="0"/>
          <w:numId w:val="6"/>
        </w:numPr>
        <w:tabs>
          <w:tab w:val="left" w:pos="3807"/>
        </w:tabs>
        <w:spacing w:line="360" w:lineRule="auto"/>
        <w:jc w:val="both"/>
        <w:rPr>
          <w:rFonts w:ascii="Arial" w:hAnsi="Arial" w:cs="Arial"/>
          <w:sz w:val="24"/>
          <w:szCs w:val="24"/>
        </w:rPr>
      </w:pPr>
      <w:r w:rsidRPr="008E2391">
        <w:rPr>
          <w:rFonts w:ascii="Arial" w:hAnsi="Arial" w:cs="Arial"/>
          <w:sz w:val="24"/>
          <w:szCs w:val="24"/>
        </w:rPr>
        <w:t>Los grandes volúmenes de información que genera CESPE por períodos cortos de tiempo demanda de respaldos de información constantes y fuentes de almacenamiento relativamente grandes, lo cual en ocasiones no se ejecuta o implementa de la manera correcta.</w:t>
      </w:r>
    </w:p>
    <w:p w:rsidR="006F4CD6" w:rsidRPr="008E2391" w:rsidRDefault="006F4CD6" w:rsidP="008E2391">
      <w:pPr>
        <w:tabs>
          <w:tab w:val="left" w:pos="3807"/>
        </w:tabs>
        <w:spacing w:line="360" w:lineRule="auto"/>
        <w:ind w:firstLine="709"/>
        <w:jc w:val="both"/>
        <w:rPr>
          <w:rFonts w:ascii="Arial" w:hAnsi="Arial" w:cs="Arial"/>
          <w:sz w:val="24"/>
          <w:szCs w:val="24"/>
        </w:rPr>
      </w:pPr>
      <w:r w:rsidRPr="008E2391">
        <w:rPr>
          <w:rFonts w:ascii="Arial" w:hAnsi="Arial" w:cs="Arial"/>
          <w:sz w:val="24"/>
          <w:szCs w:val="24"/>
        </w:rPr>
        <w:lastRenderedPageBreak/>
        <w:t xml:space="preserve">Se debe dejar claro además que la principal vía de interconexión sincrónica asumida por CESPE para las actividades de espacio virtual es la plataforma Google Meet, ya que por defecto el servicio de mensajería electrónica que utiliza la red académica es </w:t>
      </w:r>
      <w:proofErr w:type="spellStart"/>
      <w:r w:rsidRPr="008E2391">
        <w:rPr>
          <w:rFonts w:ascii="Arial" w:hAnsi="Arial" w:cs="Arial"/>
          <w:sz w:val="24"/>
          <w:szCs w:val="24"/>
        </w:rPr>
        <w:t>gmail</w:t>
      </w:r>
      <w:proofErr w:type="spellEnd"/>
      <w:r w:rsidRPr="008E2391">
        <w:rPr>
          <w:rFonts w:ascii="Arial" w:hAnsi="Arial" w:cs="Arial"/>
          <w:sz w:val="24"/>
          <w:szCs w:val="24"/>
        </w:rPr>
        <w:t>.</w:t>
      </w:r>
    </w:p>
    <w:p w:rsidR="000C587D" w:rsidRPr="00A32880" w:rsidRDefault="00A605A4" w:rsidP="00A32880">
      <w:pPr>
        <w:tabs>
          <w:tab w:val="left" w:pos="3807"/>
        </w:tabs>
        <w:spacing w:after="0" w:line="360" w:lineRule="auto"/>
        <w:jc w:val="both"/>
        <w:rPr>
          <w:rFonts w:ascii="Arial" w:hAnsi="Arial" w:cs="Arial"/>
          <w:sz w:val="24"/>
          <w:szCs w:val="24"/>
        </w:rPr>
      </w:pPr>
      <w:r w:rsidRPr="00A32880">
        <w:rPr>
          <w:rFonts w:ascii="Arial" w:hAnsi="Arial" w:cs="Arial"/>
          <w:sz w:val="24"/>
          <w:szCs w:val="24"/>
        </w:rPr>
        <w:t xml:space="preserve">Aportes a la gestión de la información desde </w:t>
      </w:r>
      <w:r w:rsidR="0002198C" w:rsidRPr="00A32880">
        <w:rPr>
          <w:rFonts w:ascii="Arial" w:hAnsi="Arial" w:cs="Arial"/>
          <w:sz w:val="24"/>
          <w:szCs w:val="24"/>
        </w:rPr>
        <w:t xml:space="preserve">el modelo de </w:t>
      </w:r>
      <w:r w:rsidRPr="00A32880">
        <w:rPr>
          <w:rFonts w:ascii="Arial" w:hAnsi="Arial" w:cs="Arial"/>
          <w:sz w:val="24"/>
          <w:szCs w:val="24"/>
        </w:rPr>
        <w:t>CESPE</w:t>
      </w:r>
      <w:r w:rsidR="0002198C" w:rsidRPr="00A32880">
        <w:rPr>
          <w:rFonts w:ascii="Arial" w:hAnsi="Arial" w:cs="Arial"/>
          <w:sz w:val="24"/>
          <w:szCs w:val="24"/>
        </w:rPr>
        <w:t>.</w:t>
      </w:r>
    </w:p>
    <w:p w:rsidR="00A605A4" w:rsidRPr="008E2391" w:rsidRDefault="00F917F7" w:rsidP="008E2391">
      <w:pPr>
        <w:tabs>
          <w:tab w:val="left" w:pos="3807"/>
        </w:tabs>
        <w:spacing w:line="360" w:lineRule="auto"/>
        <w:ind w:firstLine="567"/>
        <w:jc w:val="both"/>
        <w:rPr>
          <w:rFonts w:ascii="Arial" w:hAnsi="Arial" w:cs="Arial"/>
          <w:sz w:val="24"/>
          <w:szCs w:val="24"/>
        </w:rPr>
      </w:pPr>
      <w:r w:rsidRPr="008E2391">
        <w:rPr>
          <w:rFonts w:ascii="Arial" w:hAnsi="Arial" w:cs="Arial"/>
          <w:sz w:val="24"/>
          <w:szCs w:val="24"/>
        </w:rPr>
        <w:t>Las autoras del presente trabajo</w:t>
      </w:r>
      <w:r w:rsidR="00214F8A" w:rsidRPr="008E2391">
        <w:rPr>
          <w:rFonts w:ascii="Arial" w:hAnsi="Arial" w:cs="Arial"/>
          <w:sz w:val="24"/>
          <w:szCs w:val="24"/>
        </w:rPr>
        <w:t>,</w:t>
      </w:r>
      <w:r w:rsidRPr="008E2391">
        <w:rPr>
          <w:rFonts w:ascii="Arial" w:hAnsi="Arial" w:cs="Arial"/>
          <w:sz w:val="24"/>
          <w:szCs w:val="24"/>
        </w:rPr>
        <w:t xml:space="preserve"> han convenido declarar como parte de los aportes que hace CESPE como entidad educativa</w:t>
      </w:r>
      <w:r w:rsidR="00214F8A" w:rsidRPr="008E2391">
        <w:rPr>
          <w:rFonts w:ascii="Arial" w:hAnsi="Arial" w:cs="Arial"/>
          <w:sz w:val="24"/>
          <w:szCs w:val="24"/>
        </w:rPr>
        <w:t>,</w:t>
      </w:r>
      <w:r w:rsidRPr="008E2391">
        <w:rPr>
          <w:rFonts w:ascii="Arial" w:hAnsi="Arial" w:cs="Arial"/>
          <w:sz w:val="24"/>
          <w:szCs w:val="24"/>
        </w:rPr>
        <w:t xml:space="preserve"> al manejo d</w:t>
      </w:r>
      <w:r w:rsidR="00214F8A" w:rsidRPr="008E2391">
        <w:rPr>
          <w:rFonts w:ascii="Arial" w:hAnsi="Arial" w:cs="Arial"/>
          <w:sz w:val="24"/>
          <w:szCs w:val="24"/>
        </w:rPr>
        <w:t>e la información las siguientes:</w:t>
      </w:r>
    </w:p>
    <w:p w:rsidR="00214F8A" w:rsidRPr="008E2391" w:rsidRDefault="00214F8A" w:rsidP="008E2391">
      <w:pPr>
        <w:pStyle w:val="Prrafodelista"/>
        <w:numPr>
          <w:ilvl w:val="0"/>
          <w:numId w:val="7"/>
        </w:numPr>
        <w:tabs>
          <w:tab w:val="left" w:pos="3807"/>
        </w:tabs>
        <w:spacing w:line="360" w:lineRule="auto"/>
        <w:jc w:val="both"/>
        <w:rPr>
          <w:rFonts w:ascii="Arial" w:hAnsi="Arial" w:cs="Arial"/>
          <w:sz w:val="24"/>
          <w:szCs w:val="24"/>
        </w:rPr>
      </w:pPr>
      <w:r w:rsidRPr="008E2391">
        <w:rPr>
          <w:rFonts w:ascii="Arial" w:hAnsi="Arial" w:cs="Arial"/>
          <w:sz w:val="24"/>
          <w:szCs w:val="24"/>
        </w:rPr>
        <w:t>Resulta novedoso la incorporación de normas académicas internacionales, normas de asentamiento bibliográfico reconocidas por la academia mundial y la incorporación de estas a la gestión de la información, no como mero requisito formal, sino como parte orgánica del manejo de los contenidos de todas las áreas de trabajo en la red académica.</w:t>
      </w:r>
    </w:p>
    <w:p w:rsidR="00214F8A" w:rsidRPr="008E2391" w:rsidRDefault="00214F8A" w:rsidP="008E2391">
      <w:pPr>
        <w:pStyle w:val="Prrafodelista"/>
        <w:numPr>
          <w:ilvl w:val="0"/>
          <w:numId w:val="7"/>
        </w:numPr>
        <w:tabs>
          <w:tab w:val="left" w:pos="3807"/>
        </w:tabs>
        <w:spacing w:line="360" w:lineRule="auto"/>
        <w:jc w:val="both"/>
        <w:rPr>
          <w:rFonts w:ascii="Arial" w:hAnsi="Arial" w:cs="Arial"/>
          <w:sz w:val="24"/>
          <w:szCs w:val="24"/>
        </w:rPr>
      </w:pPr>
      <w:r w:rsidRPr="008E2391">
        <w:rPr>
          <w:rFonts w:ascii="Arial" w:hAnsi="Arial" w:cs="Arial"/>
          <w:sz w:val="24"/>
          <w:szCs w:val="24"/>
        </w:rPr>
        <w:t>La diversificación de canales de emisión de información, pero estructurados jerárquicamente e identificando los momentos y receptores, posibilita un mayor y mejor alcance de los propósitos en cada momento de los procesos que se dirigen en CESPE.</w:t>
      </w:r>
    </w:p>
    <w:p w:rsidR="00214F8A" w:rsidRPr="008E2391" w:rsidRDefault="00214F8A" w:rsidP="008E2391">
      <w:pPr>
        <w:pStyle w:val="Prrafodelista"/>
        <w:numPr>
          <w:ilvl w:val="0"/>
          <w:numId w:val="7"/>
        </w:numPr>
        <w:tabs>
          <w:tab w:val="left" w:pos="3807"/>
        </w:tabs>
        <w:spacing w:line="360" w:lineRule="auto"/>
        <w:jc w:val="both"/>
        <w:rPr>
          <w:rFonts w:ascii="Arial" w:hAnsi="Arial" w:cs="Arial"/>
          <w:sz w:val="24"/>
          <w:szCs w:val="24"/>
        </w:rPr>
      </w:pPr>
      <w:r w:rsidRPr="008E2391">
        <w:rPr>
          <w:rFonts w:ascii="Arial" w:hAnsi="Arial" w:cs="Arial"/>
          <w:sz w:val="24"/>
          <w:szCs w:val="24"/>
        </w:rPr>
        <w:t>El apego al principio de internacionalización genera una identidad importante que dimensiona el valor de la comunicación sobre todo escrita, ya que no minimiza la información publicada sólo a los hispanohablantes; sino que la emite para todos los países de Latinoamérica.</w:t>
      </w:r>
    </w:p>
    <w:p w:rsidR="006F4CD6" w:rsidRPr="008E2391" w:rsidRDefault="00214F8A" w:rsidP="008E2391">
      <w:pPr>
        <w:tabs>
          <w:tab w:val="left" w:pos="3807"/>
        </w:tabs>
        <w:spacing w:line="360" w:lineRule="auto"/>
        <w:ind w:firstLine="567"/>
        <w:jc w:val="both"/>
        <w:rPr>
          <w:rFonts w:ascii="Arial" w:hAnsi="Arial" w:cs="Arial"/>
          <w:sz w:val="24"/>
          <w:szCs w:val="24"/>
        </w:rPr>
      </w:pPr>
      <w:r w:rsidRPr="008E2391">
        <w:rPr>
          <w:rFonts w:ascii="Arial" w:hAnsi="Arial" w:cs="Arial"/>
          <w:sz w:val="24"/>
          <w:szCs w:val="24"/>
        </w:rPr>
        <w:t xml:space="preserve">Por tanto el modelo de gestión de la información de CESPE puede considerarse como parte de la lógica seguida en cualquier proceso de gestión de la información que transita del dato-información-conocimiento. Pero validando sobre todo el soporte electrónico y la vía virtual, ya que su espacio geográfico lo impone de tal manera. </w:t>
      </w:r>
    </w:p>
    <w:p w:rsidR="00A605A4" w:rsidRPr="008E2391" w:rsidRDefault="00214F8A" w:rsidP="008E2391">
      <w:pPr>
        <w:tabs>
          <w:tab w:val="left" w:pos="3807"/>
        </w:tabs>
        <w:spacing w:line="360" w:lineRule="auto"/>
        <w:ind w:firstLine="567"/>
        <w:jc w:val="both"/>
        <w:rPr>
          <w:rFonts w:ascii="Arial" w:hAnsi="Arial" w:cs="Arial"/>
          <w:sz w:val="24"/>
          <w:szCs w:val="24"/>
        </w:rPr>
      </w:pPr>
      <w:r w:rsidRPr="008E2391">
        <w:rPr>
          <w:rFonts w:ascii="Arial" w:hAnsi="Arial" w:cs="Arial"/>
          <w:sz w:val="24"/>
          <w:szCs w:val="24"/>
        </w:rPr>
        <w:t>Para ello posee una biblioteca virtual para la organización de los volúmenes y números de la revista y libros, así como una videoteca soportada en un canal de YouTube donde pueden consultarse sesiones de eventos, cursos conferencias.</w:t>
      </w:r>
    </w:p>
    <w:p w:rsidR="0002198C" w:rsidRPr="008E2391" w:rsidRDefault="00214F8A" w:rsidP="008E2391">
      <w:pPr>
        <w:tabs>
          <w:tab w:val="left" w:pos="3807"/>
        </w:tabs>
        <w:spacing w:line="360" w:lineRule="auto"/>
        <w:ind w:firstLine="567"/>
        <w:jc w:val="both"/>
        <w:rPr>
          <w:rFonts w:ascii="Arial" w:hAnsi="Arial" w:cs="Arial"/>
          <w:sz w:val="24"/>
          <w:szCs w:val="24"/>
        </w:rPr>
      </w:pPr>
      <w:r w:rsidRPr="008E2391">
        <w:rPr>
          <w:rFonts w:ascii="Arial" w:hAnsi="Arial" w:cs="Arial"/>
          <w:sz w:val="24"/>
          <w:szCs w:val="24"/>
        </w:rPr>
        <w:t>El ciclo de vida de la información que adopta esta entidad está basado en el modelo planteado por Vizcaya</w:t>
      </w:r>
      <w:r w:rsidR="002C03C5" w:rsidRPr="008E2391">
        <w:rPr>
          <w:rFonts w:ascii="Arial" w:hAnsi="Arial" w:cs="Arial"/>
          <w:sz w:val="24"/>
          <w:szCs w:val="24"/>
        </w:rPr>
        <w:t>, (2001</w:t>
      </w:r>
      <w:r w:rsidR="007D0869" w:rsidRPr="008E2391">
        <w:rPr>
          <w:rFonts w:ascii="Arial" w:hAnsi="Arial" w:cs="Arial"/>
          <w:sz w:val="24"/>
          <w:szCs w:val="24"/>
        </w:rPr>
        <w:t xml:space="preserve">); y este ciclo atiende una amplia diversidad de tipos de </w:t>
      </w:r>
      <w:r w:rsidR="007D0869" w:rsidRPr="008E2391">
        <w:rPr>
          <w:rFonts w:ascii="Arial" w:hAnsi="Arial" w:cs="Arial"/>
          <w:sz w:val="24"/>
          <w:szCs w:val="24"/>
        </w:rPr>
        <w:lastRenderedPageBreak/>
        <w:t xml:space="preserve">información y fuentes de información, lo que repercute en la dinámica de trabajo de la gestión de la información en CESPE. </w:t>
      </w:r>
    </w:p>
    <w:p w:rsidR="00214F8A" w:rsidRPr="008E2391" w:rsidRDefault="007D0869" w:rsidP="008E2391">
      <w:pPr>
        <w:tabs>
          <w:tab w:val="left" w:pos="3807"/>
        </w:tabs>
        <w:spacing w:line="360" w:lineRule="auto"/>
        <w:ind w:firstLine="567"/>
        <w:jc w:val="both"/>
        <w:rPr>
          <w:rFonts w:ascii="Arial" w:hAnsi="Arial" w:cs="Arial"/>
          <w:sz w:val="24"/>
          <w:szCs w:val="24"/>
        </w:rPr>
      </w:pPr>
      <w:r w:rsidRPr="008E2391">
        <w:rPr>
          <w:rFonts w:ascii="Arial" w:hAnsi="Arial" w:cs="Arial"/>
          <w:sz w:val="24"/>
          <w:szCs w:val="24"/>
        </w:rPr>
        <w:t>Por tanto el modelo de gestión de la información en CESPE debe y es integrador, un auténtico interfaz de canales, tipologías y fuentes de información con carácter tridimensional entre ellas, capaz de sustentar el desarrollo de una tecnología al servicio de la transferencia social del conocimiento educacional.</w:t>
      </w:r>
      <w:r w:rsidR="0002198C" w:rsidRPr="008E2391">
        <w:rPr>
          <w:rFonts w:ascii="Arial" w:hAnsi="Arial" w:cs="Arial"/>
          <w:sz w:val="24"/>
          <w:szCs w:val="24"/>
        </w:rPr>
        <w:t xml:space="preserve"> Por ello, la gesti</w:t>
      </w:r>
      <w:r w:rsidR="00A43C0D" w:rsidRPr="008E2391">
        <w:rPr>
          <w:rFonts w:ascii="Arial" w:hAnsi="Arial" w:cs="Arial"/>
          <w:sz w:val="24"/>
          <w:szCs w:val="24"/>
        </w:rPr>
        <w:t>ón d</w:t>
      </w:r>
      <w:r w:rsidR="0002198C" w:rsidRPr="008E2391">
        <w:rPr>
          <w:rFonts w:ascii="Arial" w:hAnsi="Arial" w:cs="Arial"/>
          <w:sz w:val="24"/>
          <w:szCs w:val="24"/>
        </w:rPr>
        <w:t>e</w:t>
      </w:r>
      <w:r w:rsidR="00A43C0D" w:rsidRPr="008E2391">
        <w:rPr>
          <w:rFonts w:ascii="Arial" w:hAnsi="Arial" w:cs="Arial"/>
          <w:sz w:val="24"/>
          <w:szCs w:val="24"/>
        </w:rPr>
        <w:t xml:space="preserve"> </w:t>
      </w:r>
      <w:r w:rsidR="0002198C" w:rsidRPr="008E2391">
        <w:rPr>
          <w:rFonts w:ascii="Arial" w:hAnsi="Arial" w:cs="Arial"/>
          <w:sz w:val="24"/>
          <w:szCs w:val="24"/>
        </w:rPr>
        <w:t xml:space="preserve">la información en CESPE se vincula directamente al paradigma </w:t>
      </w:r>
      <w:proofErr w:type="spellStart"/>
      <w:r w:rsidR="0002198C" w:rsidRPr="008E2391">
        <w:rPr>
          <w:rFonts w:ascii="Arial" w:hAnsi="Arial" w:cs="Arial"/>
          <w:sz w:val="24"/>
          <w:szCs w:val="24"/>
        </w:rPr>
        <w:t>Otlet</w:t>
      </w:r>
      <w:proofErr w:type="spellEnd"/>
      <w:r w:rsidR="00A43C0D" w:rsidRPr="008E2391">
        <w:rPr>
          <w:rFonts w:ascii="Arial" w:hAnsi="Arial" w:cs="Arial"/>
          <w:sz w:val="24"/>
          <w:szCs w:val="24"/>
        </w:rPr>
        <w:t>, pero atemperado a las nuevas tendencias de la información y la comunicación.</w:t>
      </w:r>
    </w:p>
    <w:p w:rsidR="00A605A4" w:rsidRPr="007D71C9" w:rsidRDefault="007D71C9" w:rsidP="008E2391">
      <w:pPr>
        <w:tabs>
          <w:tab w:val="left" w:pos="3807"/>
        </w:tabs>
        <w:spacing w:line="360" w:lineRule="auto"/>
        <w:jc w:val="both"/>
        <w:rPr>
          <w:rFonts w:ascii="Arial" w:hAnsi="Arial" w:cs="Arial"/>
          <w:b/>
          <w:sz w:val="24"/>
          <w:szCs w:val="24"/>
        </w:rPr>
      </w:pPr>
      <w:r w:rsidRPr="007D71C9">
        <w:rPr>
          <w:rFonts w:ascii="Arial" w:hAnsi="Arial" w:cs="Arial"/>
          <w:b/>
          <w:sz w:val="24"/>
          <w:szCs w:val="24"/>
        </w:rPr>
        <w:t>CONCLUSIONES</w:t>
      </w:r>
    </w:p>
    <w:p w:rsidR="006F4CD6" w:rsidRPr="008E2391" w:rsidRDefault="006F4CD6" w:rsidP="008E2391">
      <w:pPr>
        <w:tabs>
          <w:tab w:val="left" w:pos="3807"/>
        </w:tabs>
        <w:spacing w:line="360" w:lineRule="auto"/>
        <w:jc w:val="both"/>
        <w:rPr>
          <w:rFonts w:ascii="Arial" w:hAnsi="Arial" w:cs="Arial"/>
          <w:sz w:val="24"/>
          <w:szCs w:val="24"/>
        </w:rPr>
      </w:pPr>
      <w:r w:rsidRPr="008E2391">
        <w:rPr>
          <w:rFonts w:ascii="Arial" w:hAnsi="Arial" w:cs="Arial"/>
          <w:sz w:val="24"/>
          <w:szCs w:val="24"/>
        </w:rPr>
        <w:t>CESPE se reconoce a sí misma como una red académica que privilegia la información y la comunicación, por ello tiene como parte de sus procesos de perfeccionamiento continuo la gestión de la información, proceso al que dedican tiempo y esfuerzo para elevar su efectividad y eficacia.</w:t>
      </w:r>
      <w:r w:rsidR="008E2391">
        <w:rPr>
          <w:rFonts w:ascii="Arial" w:hAnsi="Arial" w:cs="Arial"/>
          <w:sz w:val="24"/>
          <w:szCs w:val="24"/>
        </w:rPr>
        <w:t xml:space="preserve"> </w:t>
      </w:r>
      <w:r w:rsidRPr="008E2391">
        <w:rPr>
          <w:rFonts w:ascii="Arial" w:hAnsi="Arial" w:cs="Arial"/>
          <w:sz w:val="24"/>
          <w:szCs w:val="24"/>
        </w:rPr>
        <w:t>La red académica tiene bien identificadas sus debilidades en el proceso de gestión de la información, por lo que les permite implementar planes de mejora continua en esa dirección.</w:t>
      </w:r>
      <w:r w:rsidR="008E2391">
        <w:rPr>
          <w:rFonts w:ascii="Arial" w:hAnsi="Arial" w:cs="Arial"/>
          <w:sz w:val="24"/>
          <w:szCs w:val="24"/>
        </w:rPr>
        <w:t xml:space="preserve"> </w:t>
      </w:r>
      <w:r w:rsidRPr="008E2391">
        <w:rPr>
          <w:rFonts w:ascii="Arial" w:hAnsi="Arial" w:cs="Arial"/>
          <w:sz w:val="24"/>
          <w:szCs w:val="24"/>
        </w:rPr>
        <w:t>Se constata desde el trabajo interdisciplinario que el acercamiento a este tipo de entidades, de carácter internacional y que se sale de la norma diaria del contexto cubano en el manejo de la información, enriquece los procesos de aprendizaje de la carrera, al permitir realizar a aplicación de los contenidos de las asignaturas propias de la especialidad de manera reflexiva y creativa.</w:t>
      </w:r>
    </w:p>
    <w:p w:rsidR="00A605A4" w:rsidRPr="00A32880" w:rsidRDefault="007D71C9" w:rsidP="008E2391">
      <w:pPr>
        <w:tabs>
          <w:tab w:val="left" w:pos="3807"/>
        </w:tabs>
        <w:spacing w:line="360" w:lineRule="auto"/>
        <w:jc w:val="both"/>
        <w:rPr>
          <w:rFonts w:ascii="Arial" w:hAnsi="Arial" w:cs="Arial"/>
          <w:sz w:val="24"/>
          <w:szCs w:val="24"/>
        </w:rPr>
      </w:pPr>
      <w:r w:rsidRPr="00A32880">
        <w:rPr>
          <w:rFonts w:ascii="Arial" w:hAnsi="Arial" w:cs="Arial"/>
          <w:sz w:val="24"/>
          <w:szCs w:val="24"/>
        </w:rPr>
        <w:t>REFERENCIAS BIBLIOGRÁFICAS</w:t>
      </w:r>
    </w:p>
    <w:p w:rsidR="00DD7E0F" w:rsidRPr="007D71C9" w:rsidRDefault="00DD7E0F" w:rsidP="007D71C9">
      <w:pPr>
        <w:pStyle w:val="Prrafodelista"/>
        <w:numPr>
          <w:ilvl w:val="0"/>
          <w:numId w:val="11"/>
        </w:numPr>
        <w:tabs>
          <w:tab w:val="left" w:pos="3807"/>
        </w:tabs>
        <w:spacing w:line="360" w:lineRule="auto"/>
        <w:jc w:val="both"/>
        <w:rPr>
          <w:rFonts w:ascii="Arial" w:hAnsi="Arial" w:cs="Arial"/>
          <w:sz w:val="24"/>
          <w:szCs w:val="24"/>
        </w:rPr>
      </w:pPr>
      <w:r w:rsidRPr="007D71C9">
        <w:rPr>
          <w:rFonts w:ascii="Arial" w:hAnsi="Arial" w:cs="Arial"/>
          <w:sz w:val="24"/>
          <w:szCs w:val="24"/>
        </w:rPr>
        <w:t>Centro Latinoamericano de Estudios en Epistemología Pedagógica.</w:t>
      </w:r>
      <w:r w:rsidR="0022608D" w:rsidRPr="007D71C9">
        <w:rPr>
          <w:rFonts w:ascii="Arial" w:hAnsi="Arial" w:cs="Arial"/>
          <w:sz w:val="24"/>
          <w:szCs w:val="24"/>
        </w:rPr>
        <w:t xml:space="preserve"> (2023).</w:t>
      </w:r>
      <w:r w:rsidRPr="007D71C9">
        <w:rPr>
          <w:rFonts w:ascii="Arial" w:hAnsi="Arial" w:cs="Arial"/>
          <w:sz w:val="24"/>
          <w:szCs w:val="24"/>
        </w:rPr>
        <w:t xml:space="preserve"> </w:t>
      </w:r>
      <w:r w:rsidR="0022608D" w:rsidRPr="007D71C9">
        <w:rPr>
          <w:rFonts w:ascii="Arial" w:hAnsi="Arial" w:cs="Arial"/>
          <w:sz w:val="24"/>
          <w:szCs w:val="24"/>
        </w:rPr>
        <w:t>[</w:t>
      </w:r>
      <w:r w:rsidRPr="007D71C9">
        <w:rPr>
          <w:rFonts w:ascii="Arial" w:hAnsi="Arial" w:cs="Arial"/>
          <w:sz w:val="24"/>
          <w:szCs w:val="24"/>
        </w:rPr>
        <w:t>Sitio web oficial</w:t>
      </w:r>
      <w:r w:rsidR="0022608D" w:rsidRPr="007D71C9">
        <w:rPr>
          <w:rFonts w:ascii="Arial" w:hAnsi="Arial" w:cs="Arial"/>
          <w:sz w:val="24"/>
          <w:szCs w:val="24"/>
        </w:rPr>
        <w:t xml:space="preserve">]. </w:t>
      </w:r>
      <w:hyperlink r:id="rId17" w:history="1">
        <w:r w:rsidRPr="007D71C9">
          <w:rPr>
            <w:rStyle w:val="Hipervnculo"/>
            <w:rFonts w:ascii="Arial" w:hAnsi="Arial" w:cs="Arial"/>
            <w:sz w:val="24"/>
            <w:szCs w:val="24"/>
          </w:rPr>
          <w:t>https://cespecorporativa.org</w:t>
        </w:r>
      </w:hyperlink>
      <w:r w:rsidRPr="007D71C9">
        <w:rPr>
          <w:rFonts w:ascii="Arial" w:hAnsi="Arial" w:cs="Arial"/>
          <w:sz w:val="24"/>
          <w:szCs w:val="24"/>
        </w:rPr>
        <w:t xml:space="preserve"> </w:t>
      </w:r>
    </w:p>
    <w:p w:rsidR="0022608D" w:rsidRPr="007D71C9" w:rsidRDefault="00DD7E0F" w:rsidP="007D71C9">
      <w:pPr>
        <w:pStyle w:val="Prrafodelista"/>
        <w:numPr>
          <w:ilvl w:val="0"/>
          <w:numId w:val="11"/>
        </w:numPr>
        <w:tabs>
          <w:tab w:val="left" w:pos="3807"/>
        </w:tabs>
        <w:spacing w:after="0" w:line="360" w:lineRule="auto"/>
        <w:jc w:val="both"/>
        <w:rPr>
          <w:rFonts w:ascii="Arial" w:hAnsi="Arial" w:cs="Arial"/>
          <w:sz w:val="24"/>
          <w:szCs w:val="24"/>
        </w:rPr>
      </w:pPr>
      <w:proofErr w:type="spellStart"/>
      <w:r w:rsidRPr="007D71C9">
        <w:rPr>
          <w:rFonts w:ascii="Arial" w:hAnsi="Arial" w:cs="Arial"/>
          <w:sz w:val="24"/>
          <w:szCs w:val="24"/>
        </w:rPr>
        <w:t>Dulzaides</w:t>
      </w:r>
      <w:proofErr w:type="spellEnd"/>
      <w:r w:rsidRPr="007D71C9">
        <w:rPr>
          <w:rFonts w:ascii="Arial" w:hAnsi="Arial" w:cs="Arial"/>
          <w:sz w:val="24"/>
          <w:szCs w:val="24"/>
        </w:rPr>
        <w:t xml:space="preserve"> Iglesias ME, Molina Gómez AM. (2004). </w:t>
      </w:r>
      <w:r w:rsidRPr="007D71C9">
        <w:rPr>
          <w:rFonts w:ascii="Arial" w:hAnsi="Arial" w:cs="Arial"/>
          <w:i/>
          <w:sz w:val="24"/>
          <w:szCs w:val="24"/>
        </w:rPr>
        <w:t xml:space="preserve">Análisis documental y de información: dos componentes de un mismo proceso. </w:t>
      </w:r>
      <w:r w:rsidRPr="007D71C9">
        <w:rPr>
          <w:rFonts w:ascii="Arial" w:hAnsi="Arial" w:cs="Arial"/>
          <w:sz w:val="24"/>
          <w:szCs w:val="24"/>
        </w:rPr>
        <w:t xml:space="preserve">ACIMED v.12 n.2 Ciudad de La Habana mar.-abr. 2004. </w:t>
      </w:r>
    </w:p>
    <w:p w:rsidR="00DD7E0F" w:rsidRPr="007D71C9" w:rsidRDefault="0022608D" w:rsidP="007D71C9">
      <w:pPr>
        <w:pStyle w:val="Prrafodelista"/>
        <w:tabs>
          <w:tab w:val="left" w:pos="3807"/>
        </w:tabs>
        <w:spacing w:line="360" w:lineRule="auto"/>
        <w:jc w:val="both"/>
        <w:rPr>
          <w:rFonts w:ascii="Arial" w:hAnsi="Arial" w:cs="Arial"/>
          <w:sz w:val="24"/>
          <w:szCs w:val="24"/>
        </w:rPr>
      </w:pPr>
      <w:r w:rsidRPr="007D71C9">
        <w:rPr>
          <w:rFonts w:ascii="Arial" w:hAnsi="Arial" w:cs="Arial"/>
          <w:sz w:val="24"/>
          <w:szCs w:val="24"/>
        </w:rPr>
        <w:t xml:space="preserve"> </w:t>
      </w:r>
      <w:hyperlink r:id="rId18" w:history="1">
        <w:r w:rsidR="00DD7E0F" w:rsidRPr="007D71C9">
          <w:rPr>
            <w:rStyle w:val="Hipervnculo"/>
            <w:rFonts w:ascii="Arial" w:hAnsi="Arial" w:cs="Arial"/>
            <w:sz w:val="24"/>
            <w:szCs w:val="24"/>
          </w:rPr>
          <w:t>http://scielo.sld.cu/scielo.php?script=sci_arttext&amp;pid=S1024-94352004000200011</w:t>
        </w:r>
      </w:hyperlink>
      <w:r w:rsidR="00DD7E0F" w:rsidRPr="007D71C9">
        <w:rPr>
          <w:rFonts w:ascii="Arial" w:hAnsi="Arial" w:cs="Arial"/>
          <w:sz w:val="24"/>
          <w:szCs w:val="24"/>
        </w:rPr>
        <w:t xml:space="preserve"> </w:t>
      </w:r>
    </w:p>
    <w:p w:rsidR="00990EB2" w:rsidRPr="007D71C9" w:rsidRDefault="00990EB2" w:rsidP="007D71C9">
      <w:pPr>
        <w:pStyle w:val="Prrafodelista"/>
        <w:numPr>
          <w:ilvl w:val="0"/>
          <w:numId w:val="11"/>
        </w:numPr>
        <w:tabs>
          <w:tab w:val="left" w:pos="3807"/>
        </w:tabs>
        <w:spacing w:line="360" w:lineRule="auto"/>
        <w:jc w:val="both"/>
        <w:rPr>
          <w:rFonts w:ascii="Arial" w:hAnsi="Arial" w:cs="Arial"/>
          <w:sz w:val="24"/>
          <w:szCs w:val="24"/>
        </w:rPr>
      </w:pPr>
      <w:proofErr w:type="spellStart"/>
      <w:r w:rsidRPr="007D71C9">
        <w:rPr>
          <w:rFonts w:ascii="Arial" w:hAnsi="Arial" w:cs="Arial"/>
          <w:sz w:val="24"/>
          <w:szCs w:val="24"/>
        </w:rPr>
        <w:t>Gonzalez</w:t>
      </w:r>
      <w:proofErr w:type="spellEnd"/>
      <w:r w:rsidRPr="007D71C9">
        <w:rPr>
          <w:rFonts w:ascii="Arial" w:hAnsi="Arial" w:cs="Arial"/>
          <w:sz w:val="24"/>
          <w:szCs w:val="24"/>
        </w:rPr>
        <w:t xml:space="preserve"> </w:t>
      </w:r>
      <w:proofErr w:type="spellStart"/>
      <w:r w:rsidRPr="007D71C9">
        <w:rPr>
          <w:rFonts w:ascii="Arial" w:hAnsi="Arial" w:cs="Arial"/>
          <w:sz w:val="24"/>
          <w:szCs w:val="24"/>
        </w:rPr>
        <w:t>Moreiro</w:t>
      </w:r>
      <w:proofErr w:type="spellEnd"/>
      <w:r w:rsidR="0022608D" w:rsidRPr="007D71C9">
        <w:rPr>
          <w:rFonts w:ascii="Arial" w:hAnsi="Arial" w:cs="Arial"/>
          <w:sz w:val="24"/>
          <w:szCs w:val="24"/>
        </w:rPr>
        <w:t>, J.A.</w:t>
      </w:r>
      <w:r w:rsidRPr="007D71C9">
        <w:rPr>
          <w:rFonts w:ascii="Arial" w:hAnsi="Arial" w:cs="Arial"/>
          <w:sz w:val="24"/>
          <w:szCs w:val="24"/>
        </w:rPr>
        <w:t xml:space="preserve"> (2001)</w:t>
      </w:r>
      <w:r w:rsidR="0022608D" w:rsidRPr="007D71C9">
        <w:rPr>
          <w:rFonts w:ascii="Arial" w:hAnsi="Arial" w:cs="Arial"/>
          <w:sz w:val="24"/>
          <w:szCs w:val="24"/>
        </w:rPr>
        <w:t>.</w:t>
      </w:r>
      <w:r w:rsidRPr="007D71C9">
        <w:rPr>
          <w:rFonts w:ascii="Arial" w:hAnsi="Arial" w:cs="Arial"/>
          <w:sz w:val="24"/>
          <w:szCs w:val="24"/>
        </w:rPr>
        <w:t xml:space="preserve"> </w:t>
      </w:r>
      <w:r w:rsidRPr="007D71C9">
        <w:rPr>
          <w:rFonts w:ascii="Arial" w:hAnsi="Arial" w:cs="Arial"/>
          <w:i/>
          <w:sz w:val="24"/>
          <w:szCs w:val="24"/>
        </w:rPr>
        <w:t>Introducción a la información y la documentación.</w:t>
      </w:r>
      <w:r w:rsidRPr="007D71C9">
        <w:rPr>
          <w:rFonts w:ascii="Arial" w:hAnsi="Arial" w:cs="Arial"/>
          <w:sz w:val="24"/>
          <w:szCs w:val="24"/>
        </w:rPr>
        <w:t xml:space="preserve"> La Habana. Editorial </w:t>
      </w:r>
      <w:proofErr w:type="spellStart"/>
      <w:r w:rsidRPr="007D71C9">
        <w:rPr>
          <w:rFonts w:ascii="Arial" w:hAnsi="Arial" w:cs="Arial"/>
          <w:sz w:val="24"/>
          <w:szCs w:val="24"/>
        </w:rPr>
        <w:t>Féliz</w:t>
      </w:r>
      <w:proofErr w:type="spellEnd"/>
      <w:r w:rsidRPr="007D71C9">
        <w:rPr>
          <w:rFonts w:ascii="Arial" w:hAnsi="Arial" w:cs="Arial"/>
          <w:sz w:val="24"/>
          <w:szCs w:val="24"/>
        </w:rPr>
        <w:t xml:space="preserve"> Varela.</w:t>
      </w:r>
    </w:p>
    <w:p w:rsidR="00AA73D5" w:rsidRPr="007D71C9" w:rsidRDefault="00AA73D5" w:rsidP="007D71C9">
      <w:pPr>
        <w:pStyle w:val="Prrafodelista"/>
        <w:numPr>
          <w:ilvl w:val="0"/>
          <w:numId w:val="11"/>
        </w:numPr>
        <w:tabs>
          <w:tab w:val="left" w:pos="3807"/>
        </w:tabs>
        <w:spacing w:line="360" w:lineRule="auto"/>
        <w:jc w:val="both"/>
        <w:rPr>
          <w:rFonts w:ascii="Arial" w:hAnsi="Arial" w:cs="Arial"/>
          <w:i/>
          <w:sz w:val="24"/>
          <w:szCs w:val="24"/>
        </w:rPr>
      </w:pPr>
      <w:r w:rsidRPr="007D71C9">
        <w:rPr>
          <w:rFonts w:ascii="Arial" w:hAnsi="Arial" w:cs="Arial"/>
          <w:sz w:val="24"/>
          <w:szCs w:val="24"/>
        </w:rPr>
        <w:lastRenderedPageBreak/>
        <w:t xml:space="preserve">González Teruel, A. I Barrios Cerrejón, M. (2012). </w:t>
      </w:r>
      <w:r w:rsidRPr="007D71C9">
        <w:rPr>
          <w:rFonts w:ascii="Arial" w:hAnsi="Arial" w:cs="Arial"/>
          <w:i/>
          <w:sz w:val="24"/>
          <w:szCs w:val="24"/>
        </w:rPr>
        <w:t xml:space="preserve">Métodos y técnicas para la investigación del comportamiento informacional: fundamentos y nuevos desarrollos. </w:t>
      </w:r>
      <w:r w:rsidRPr="007D71C9">
        <w:rPr>
          <w:rFonts w:ascii="Arial" w:hAnsi="Arial" w:cs="Arial"/>
          <w:sz w:val="24"/>
          <w:szCs w:val="24"/>
        </w:rPr>
        <w:t>Asturias</w:t>
      </w:r>
      <w:r w:rsidR="00A27F6D" w:rsidRPr="007D71C9">
        <w:rPr>
          <w:rFonts w:ascii="Arial" w:hAnsi="Arial" w:cs="Arial"/>
          <w:sz w:val="24"/>
          <w:szCs w:val="24"/>
        </w:rPr>
        <w:t>: Ediciones TREA.</w:t>
      </w:r>
    </w:p>
    <w:p w:rsidR="00A27F6D" w:rsidRPr="007D71C9" w:rsidRDefault="00A27F6D" w:rsidP="007D71C9">
      <w:pPr>
        <w:pStyle w:val="Prrafodelista"/>
        <w:numPr>
          <w:ilvl w:val="0"/>
          <w:numId w:val="11"/>
        </w:numPr>
        <w:tabs>
          <w:tab w:val="left" w:pos="3807"/>
        </w:tabs>
        <w:spacing w:line="360" w:lineRule="auto"/>
        <w:jc w:val="both"/>
        <w:rPr>
          <w:rFonts w:ascii="Arial" w:hAnsi="Arial" w:cs="Arial"/>
          <w:sz w:val="24"/>
          <w:szCs w:val="24"/>
        </w:rPr>
      </w:pPr>
      <w:r w:rsidRPr="007D71C9">
        <w:rPr>
          <w:rFonts w:ascii="Arial" w:hAnsi="Arial" w:cs="Arial"/>
          <w:sz w:val="24"/>
          <w:szCs w:val="24"/>
        </w:rPr>
        <w:t xml:space="preserve">Hernández Salazar, P. (2006). La investigación bibliotecología en América Latina: análisis de su desarrollo. </w:t>
      </w:r>
      <w:r w:rsidRPr="007D71C9">
        <w:rPr>
          <w:rFonts w:ascii="Arial" w:hAnsi="Arial" w:cs="Arial"/>
          <w:i/>
          <w:sz w:val="24"/>
          <w:szCs w:val="24"/>
        </w:rPr>
        <w:t>Investigación Bibliotecología,</w:t>
      </w:r>
      <w:r w:rsidRPr="007D71C9">
        <w:rPr>
          <w:rFonts w:ascii="Arial" w:hAnsi="Arial" w:cs="Arial"/>
          <w:sz w:val="24"/>
          <w:szCs w:val="24"/>
        </w:rPr>
        <w:t xml:space="preserve"> 20(41), 107-140.</w:t>
      </w:r>
    </w:p>
    <w:p w:rsidR="0022608D" w:rsidRPr="007D71C9" w:rsidRDefault="00DD7E0F" w:rsidP="007D71C9">
      <w:pPr>
        <w:pStyle w:val="Prrafodelista"/>
        <w:numPr>
          <w:ilvl w:val="0"/>
          <w:numId w:val="11"/>
        </w:numPr>
        <w:tabs>
          <w:tab w:val="left" w:pos="3807"/>
        </w:tabs>
        <w:spacing w:after="0" w:line="360" w:lineRule="auto"/>
        <w:jc w:val="both"/>
        <w:rPr>
          <w:rFonts w:ascii="Arial" w:hAnsi="Arial" w:cs="Arial"/>
          <w:sz w:val="24"/>
          <w:szCs w:val="24"/>
        </w:rPr>
      </w:pPr>
      <w:r w:rsidRPr="007D71C9">
        <w:rPr>
          <w:rFonts w:ascii="Arial" w:hAnsi="Arial" w:cs="Arial"/>
          <w:sz w:val="24"/>
          <w:szCs w:val="24"/>
        </w:rPr>
        <w:t>Mountain</w:t>
      </w:r>
      <w:r w:rsidR="0022608D" w:rsidRPr="007D71C9">
        <w:rPr>
          <w:rFonts w:ascii="Arial" w:hAnsi="Arial" w:cs="Arial"/>
          <w:sz w:val="24"/>
          <w:szCs w:val="24"/>
        </w:rPr>
        <w:t>, I</w:t>
      </w:r>
      <w:r w:rsidRPr="007D71C9">
        <w:rPr>
          <w:rFonts w:ascii="Arial" w:hAnsi="Arial" w:cs="Arial"/>
          <w:sz w:val="24"/>
          <w:szCs w:val="24"/>
        </w:rPr>
        <w:t xml:space="preserve">. (2021). </w:t>
      </w:r>
      <w:r w:rsidRPr="007D71C9">
        <w:rPr>
          <w:rFonts w:ascii="Arial" w:hAnsi="Arial" w:cs="Arial"/>
          <w:i/>
          <w:sz w:val="24"/>
          <w:szCs w:val="24"/>
        </w:rPr>
        <w:t>Gestión del ciclo de vida de la información: todo lo que las organizaciones deben saber.</w:t>
      </w:r>
      <w:r w:rsidRPr="007D71C9">
        <w:rPr>
          <w:rFonts w:ascii="Arial" w:hAnsi="Arial" w:cs="Arial"/>
          <w:sz w:val="24"/>
          <w:szCs w:val="24"/>
        </w:rPr>
        <w:t xml:space="preserve"> </w:t>
      </w:r>
    </w:p>
    <w:p w:rsidR="00DD7E0F" w:rsidRPr="007D71C9" w:rsidRDefault="0022608D" w:rsidP="007D71C9">
      <w:pPr>
        <w:tabs>
          <w:tab w:val="left" w:pos="3807"/>
        </w:tabs>
        <w:spacing w:line="360" w:lineRule="auto"/>
        <w:ind w:left="360"/>
        <w:jc w:val="both"/>
        <w:rPr>
          <w:rFonts w:ascii="Arial" w:hAnsi="Arial" w:cs="Arial"/>
          <w:sz w:val="24"/>
          <w:szCs w:val="24"/>
        </w:rPr>
      </w:pPr>
      <w:r w:rsidRPr="007D71C9">
        <w:rPr>
          <w:rFonts w:ascii="Arial" w:hAnsi="Arial" w:cs="Arial"/>
          <w:sz w:val="24"/>
          <w:szCs w:val="24"/>
        </w:rPr>
        <w:t xml:space="preserve">  </w:t>
      </w:r>
      <w:hyperlink r:id="rId19" w:history="1">
        <w:r w:rsidR="00DD7E0F" w:rsidRPr="007D71C9">
          <w:rPr>
            <w:rStyle w:val="Hipervnculo"/>
            <w:rFonts w:ascii="Arial" w:hAnsi="Arial" w:cs="Arial"/>
            <w:sz w:val="24"/>
            <w:szCs w:val="24"/>
          </w:rPr>
          <w:t>https://www.ironmountain.com/es/resources/general-articles/i/information-lifecycle-management-what-organizations-should-know</w:t>
        </w:r>
      </w:hyperlink>
      <w:r w:rsidR="00DD7E0F" w:rsidRPr="007D71C9">
        <w:rPr>
          <w:rFonts w:ascii="Arial" w:hAnsi="Arial" w:cs="Arial"/>
          <w:sz w:val="24"/>
          <w:szCs w:val="24"/>
        </w:rPr>
        <w:t xml:space="preserve"> </w:t>
      </w:r>
    </w:p>
    <w:p w:rsidR="00990EB2" w:rsidRPr="007D71C9" w:rsidRDefault="00990EB2" w:rsidP="007D71C9">
      <w:pPr>
        <w:pStyle w:val="Prrafodelista"/>
        <w:numPr>
          <w:ilvl w:val="0"/>
          <w:numId w:val="11"/>
        </w:numPr>
        <w:tabs>
          <w:tab w:val="left" w:pos="3807"/>
        </w:tabs>
        <w:spacing w:line="360" w:lineRule="auto"/>
        <w:jc w:val="both"/>
        <w:rPr>
          <w:rFonts w:ascii="Arial" w:hAnsi="Arial" w:cs="Arial"/>
          <w:sz w:val="24"/>
          <w:szCs w:val="24"/>
        </w:rPr>
      </w:pPr>
      <w:proofErr w:type="spellStart"/>
      <w:r w:rsidRPr="007D71C9">
        <w:rPr>
          <w:rFonts w:ascii="Arial" w:hAnsi="Arial" w:cs="Arial"/>
          <w:sz w:val="24"/>
          <w:szCs w:val="24"/>
          <w:lang w:val="es-US"/>
        </w:rPr>
        <w:t>Laudon</w:t>
      </w:r>
      <w:proofErr w:type="spellEnd"/>
      <w:r w:rsidR="0022608D" w:rsidRPr="007D71C9">
        <w:rPr>
          <w:rFonts w:ascii="Arial" w:hAnsi="Arial" w:cs="Arial"/>
          <w:sz w:val="24"/>
          <w:szCs w:val="24"/>
          <w:lang w:val="es-US"/>
        </w:rPr>
        <w:t>,</w:t>
      </w:r>
      <w:r w:rsidRPr="007D71C9">
        <w:rPr>
          <w:rFonts w:ascii="Arial" w:hAnsi="Arial" w:cs="Arial"/>
          <w:sz w:val="24"/>
          <w:szCs w:val="24"/>
          <w:lang w:val="es-US"/>
        </w:rPr>
        <w:t xml:space="preserve"> K</w:t>
      </w:r>
      <w:r w:rsidR="0022608D" w:rsidRPr="007D71C9">
        <w:rPr>
          <w:rFonts w:ascii="Arial" w:hAnsi="Arial" w:cs="Arial"/>
          <w:sz w:val="24"/>
          <w:szCs w:val="24"/>
          <w:lang w:val="es-US"/>
        </w:rPr>
        <w:t>.</w:t>
      </w:r>
      <w:r w:rsidRPr="007D71C9">
        <w:rPr>
          <w:rFonts w:ascii="Arial" w:hAnsi="Arial" w:cs="Arial"/>
          <w:sz w:val="24"/>
          <w:szCs w:val="24"/>
          <w:lang w:val="es-US"/>
        </w:rPr>
        <w:t>C</w:t>
      </w:r>
      <w:r w:rsidR="0022608D" w:rsidRPr="007D71C9">
        <w:rPr>
          <w:rFonts w:ascii="Arial" w:hAnsi="Arial" w:cs="Arial"/>
          <w:sz w:val="24"/>
          <w:szCs w:val="24"/>
          <w:lang w:val="es-US"/>
        </w:rPr>
        <w:t>.</w:t>
      </w:r>
      <w:r w:rsidRPr="007D71C9">
        <w:rPr>
          <w:rFonts w:ascii="Arial" w:hAnsi="Arial" w:cs="Arial"/>
          <w:sz w:val="24"/>
          <w:szCs w:val="24"/>
          <w:lang w:val="es-US"/>
        </w:rPr>
        <w:t xml:space="preserve">, </w:t>
      </w:r>
      <w:proofErr w:type="spellStart"/>
      <w:r w:rsidRPr="007D71C9">
        <w:rPr>
          <w:rFonts w:ascii="Arial" w:hAnsi="Arial" w:cs="Arial"/>
          <w:sz w:val="24"/>
          <w:szCs w:val="24"/>
          <w:lang w:val="es-US"/>
        </w:rPr>
        <w:t>Laudon</w:t>
      </w:r>
      <w:proofErr w:type="spellEnd"/>
      <w:r w:rsidR="0022608D" w:rsidRPr="007D71C9">
        <w:rPr>
          <w:rFonts w:ascii="Arial" w:hAnsi="Arial" w:cs="Arial"/>
          <w:sz w:val="24"/>
          <w:szCs w:val="24"/>
          <w:lang w:val="es-US"/>
        </w:rPr>
        <w:t>,</w:t>
      </w:r>
      <w:r w:rsidRPr="007D71C9">
        <w:rPr>
          <w:rFonts w:ascii="Arial" w:hAnsi="Arial" w:cs="Arial"/>
          <w:sz w:val="24"/>
          <w:szCs w:val="24"/>
          <w:lang w:val="es-US"/>
        </w:rPr>
        <w:t xml:space="preserve"> G</w:t>
      </w:r>
      <w:r w:rsidR="0022608D" w:rsidRPr="007D71C9">
        <w:rPr>
          <w:rFonts w:ascii="Arial" w:hAnsi="Arial" w:cs="Arial"/>
          <w:sz w:val="24"/>
          <w:szCs w:val="24"/>
          <w:lang w:val="es-US"/>
        </w:rPr>
        <w:t>.</w:t>
      </w:r>
      <w:r w:rsidRPr="007D71C9">
        <w:rPr>
          <w:rFonts w:ascii="Arial" w:hAnsi="Arial" w:cs="Arial"/>
          <w:sz w:val="24"/>
          <w:szCs w:val="24"/>
          <w:lang w:val="es-US"/>
        </w:rPr>
        <w:t xml:space="preserve">P. </w:t>
      </w:r>
      <w:r w:rsidRPr="007D71C9">
        <w:rPr>
          <w:rFonts w:ascii="Arial" w:hAnsi="Arial" w:cs="Arial"/>
          <w:sz w:val="24"/>
          <w:szCs w:val="24"/>
        </w:rPr>
        <w:t xml:space="preserve">(2012) </w:t>
      </w:r>
      <w:r w:rsidRPr="007D71C9">
        <w:rPr>
          <w:rFonts w:ascii="Arial" w:hAnsi="Arial" w:cs="Arial"/>
          <w:i/>
          <w:sz w:val="24"/>
          <w:szCs w:val="24"/>
        </w:rPr>
        <w:t>Sistema de información general.</w:t>
      </w:r>
      <w:r w:rsidRPr="007D71C9">
        <w:rPr>
          <w:rFonts w:ascii="Arial" w:hAnsi="Arial" w:cs="Arial"/>
          <w:sz w:val="24"/>
          <w:szCs w:val="24"/>
        </w:rPr>
        <w:t xml:space="preserve"> 12ed México, Pearson Educación.</w:t>
      </w:r>
    </w:p>
    <w:p w:rsidR="002C03C5" w:rsidRPr="007D71C9" w:rsidRDefault="002C03C5" w:rsidP="007D71C9">
      <w:pPr>
        <w:pStyle w:val="Prrafodelista"/>
        <w:numPr>
          <w:ilvl w:val="0"/>
          <w:numId w:val="11"/>
        </w:numPr>
        <w:tabs>
          <w:tab w:val="left" w:pos="3807"/>
        </w:tabs>
        <w:spacing w:after="0" w:line="360" w:lineRule="auto"/>
        <w:jc w:val="both"/>
        <w:rPr>
          <w:rFonts w:ascii="Arial" w:hAnsi="Arial" w:cs="Arial"/>
          <w:sz w:val="24"/>
          <w:szCs w:val="24"/>
        </w:rPr>
      </w:pPr>
      <w:r w:rsidRPr="007D71C9">
        <w:rPr>
          <w:rFonts w:ascii="Arial" w:hAnsi="Arial" w:cs="Arial"/>
          <w:sz w:val="24"/>
          <w:szCs w:val="24"/>
        </w:rPr>
        <w:t xml:space="preserve">Montilla Peña LJ. (2013) </w:t>
      </w:r>
      <w:r w:rsidRPr="007D71C9">
        <w:rPr>
          <w:rFonts w:ascii="Arial" w:hAnsi="Arial" w:cs="Arial"/>
          <w:i/>
          <w:sz w:val="24"/>
          <w:szCs w:val="24"/>
        </w:rPr>
        <w:t xml:space="preserve">El tratado de documentación de Paul </w:t>
      </w:r>
      <w:proofErr w:type="spellStart"/>
      <w:r w:rsidRPr="007D71C9">
        <w:rPr>
          <w:rFonts w:ascii="Arial" w:hAnsi="Arial" w:cs="Arial"/>
          <w:i/>
          <w:sz w:val="24"/>
          <w:szCs w:val="24"/>
        </w:rPr>
        <w:t>Otlet</w:t>
      </w:r>
      <w:proofErr w:type="spellEnd"/>
      <w:r w:rsidRPr="007D71C9">
        <w:rPr>
          <w:rFonts w:ascii="Arial" w:hAnsi="Arial" w:cs="Arial"/>
          <w:i/>
          <w:sz w:val="24"/>
          <w:szCs w:val="24"/>
        </w:rPr>
        <w:t xml:space="preserve">: una exposición </w:t>
      </w:r>
      <w:proofErr w:type="spellStart"/>
      <w:r w:rsidRPr="007D71C9">
        <w:rPr>
          <w:rFonts w:ascii="Arial" w:hAnsi="Arial" w:cs="Arial"/>
          <w:i/>
          <w:sz w:val="24"/>
          <w:szCs w:val="24"/>
        </w:rPr>
        <w:t>metacientifica</w:t>
      </w:r>
      <w:proofErr w:type="spellEnd"/>
      <w:r w:rsidRPr="007D71C9">
        <w:rPr>
          <w:rFonts w:ascii="Arial" w:hAnsi="Arial" w:cs="Arial"/>
          <w:i/>
          <w:sz w:val="24"/>
          <w:szCs w:val="24"/>
        </w:rPr>
        <w:t xml:space="preserve">. </w:t>
      </w:r>
      <w:proofErr w:type="spellStart"/>
      <w:r w:rsidRPr="007D71C9">
        <w:rPr>
          <w:rFonts w:ascii="Arial" w:hAnsi="Arial" w:cs="Arial"/>
          <w:sz w:val="24"/>
          <w:szCs w:val="24"/>
        </w:rPr>
        <w:t>Biblios</w:t>
      </w:r>
      <w:proofErr w:type="spellEnd"/>
      <w:r w:rsidRPr="007D71C9">
        <w:rPr>
          <w:rFonts w:ascii="Arial" w:hAnsi="Arial" w:cs="Arial"/>
          <w:sz w:val="24"/>
          <w:szCs w:val="24"/>
        </w:rPr>
        <w:t xml:space="preserve"> No 51. </w:t>
      </w:r>
      <w:r w:rsidR="0022608D" w:rsidRPr="007D71C9">
        <w:rPr>
          <w:rFonts w:ascii="Arial" w:hAnsi="Arial" w:cs="Arial"/>
          <w:sz w:val="24"/>
          <w:szCs w:val="24"/>
        </w:rPr>
        <w:t xml:space="preserve">   </w:t>
      </w:r>
      <w:hyperlink r:id="rId20" w:history="1">
        <w:r w:rsidRPr="007D71C9">
          <w:rPr>
            <w:rStyle w:val="Hipervnculo"/>
            <w:rFonts w:ascii="Arial" w:hAnsi="Arial" w:cs="Arial"/>
            <w:sz w:val="24"/>
            <w:szCs w:val="24"/>
          </w:rPr>
          <w:t>http://biblios.pitt.edu/</w:t>
        </w:r>
      </w:hyperlink>
      <w:r w:rsidRPr="007D71C9">
        <w:rPr>
          <w:rFonts w:ascii="Arial" w:hAnsi="Arial" w:cs="Arial"/>
          <w:sz w:val="24"/>
          <w:szCs w:val="24"/>
        </w:rPr>
        <w:t xml:space="preserve"> </w:t>
      </w:r>
    </w:p>
    <w:p w:rsidR="00990EB2" w:rsidRPr="007D71C9" w:rsidRDefault="00990EB2" w:rsidP="007D71C9">
      <w:pPr>
        <w:pStyle w:val="Prrafodelista"/>
        <w:numPr>
          <w:ilvl w:val="0"/>
          <w:numId w:val="11"/>
        </w:numPr>
        <w:tabs>
          <w:tab w:val="left" w:pos="3807"/>
        </w:tabs>
        <w:spacing w:line="360" w:lineRule="auto"/>
        <w:jc w:val="both"/>
        <w:rPr>
          <w:rFonts w:ascii="Arial" w:hAnsi="Arial" w:cs="Arial"/>
          <w:sz w:val="24"/>
          <w:szCs w:val="24"/>
        </w:rPr>
      </w:pPr>
      <w:proofErr w:type="spellStart"/>
      <w:r w:rsidRPr="007D71C9">
        <w:rPr>
          <w:rFonts w:ascii="Arial" w:hAnsi="Arial" w:cs="Arial"/>
          <w:sz w:val="24"/>
          <w:szCs w:val="24"/>
        </w:rPr>
        <w:t>Ponjuan</w:t>
      </w:r>
      <w:proofErr w:type="spellEnd"/>
      <w:r w:rsidR="0022608D" w:rsidRPr="007D71C9">
        <w:rPr>
          <w:rFonts w:ascii="Arial" w:hAnsi="Arial" w:cs="Arial"/>
          <w:sz w:val="24"/>
          <w:szCs w:val="24"/>
        </w:rPr>
        <w:t>,</w:t>
      </w:r>
      <w:r w:rsidRPr="007D71C9">
        <w:rPr>
          <w:rFonts w:ascii="Arial" w:hAnsi="Arial" w:cs="Arial"/>
          <w:sz w:val="24"/>
          <w:szCs w:val="24"/>
        </w:rPr>
        <w:t xml:space="preserve"> G</w:t>
      </w:r>
      <w:r w:rsidR="0022608D" w:rsidRPr="007D71C9">
        <w:rPr>
          <w:rFonts w:ascii="Arial" w:hAnsi="Arial" w:cs="Arial"/>
          <w:sz w:val="24"/>
          <w:szCs w:val="24"/>
        </w:rPr>
        <w:t>.</w:t>
      </w:r>
      <w:r w:rsidRPr="007D71C9">
        <w:rPr>
          <w:rFonts w:ascii="Arial" w:hAnsi="Arial" w:cs="Arial"/>
          <w:sz w:val="24"/>
          <w:szCs w:val="24"/>
        </w:rPr>
        <w:t>, Mena</w:t>
      </w:r>
      <w:r w:rsidR="0022608D" w:rsidRPr="007D71C9">
        <w:rPr>
          <w:rFonts w:ascii="Arial" w:hAnsi="Arial" w:cs="Arial"/>
          <w:sz w:val="24"/>
          <w:szCs w:val="24"/>
        </w:rPr>
        <w:t>,</w:t>
      </w:r>
      <w:r w:rsidRPr="007D71C9">
        <w:rPr>
          <w:rFonts w:ascii="Arial" w:hAnsi="Arial" w:cs="Arial"/>
          <w:sz w:val="24"/>
          <w:szCs w:val="24"/>
        </w:rPr>
        <w:t xml:space="preserve"> M</w:t>
      </w:r>
      <w:r w:rsidR="0022608D" w:rsidRPr="007D71C9">
        <w:rPr>
          <w:rFonts w:ascii="Arial" w:hAnsi="Arial" w:cs="Arial"/>
          <w:sz w:val="24"/>
          <w:szCs w:val="24"/>
        </w:rPr>
        <w:t>.</w:t>
      </w:r>
      <w:r w:rsidRPr="007D71C9">
        <w:rPr>
          <w:rFonts w:ascii="Arial" w:hAnsi="Arial" w:cs="Arial"/>
          <w:sz w:val="24"/>
          <w:szCs w:val="24"/>
        </w:rPr>
        <w:t>, Villa de Francos</w:t>
      </w:r>
      <w:r w:rsidR="0022608D" w:rsidRPr="007D71C9">
        <w:rPr>
          <w:rFonts w:ascii="Arial" w:hAnsi="Arial" w:cs="Arial"/>
          <w:sz w:val="24"/>
          <w:szCs w:val="24"/>
        </w:rPr>
        <w:t>,</w:t>
      </w:r>
      <w:r w:rsidRPr="007D71C9">
        <w:rPr>
          <w:rFonts w:ascii="Arial" w:hAnsi="Arial" w:cs="Arial"/>
          <w:sz w:val="24"/>
          <w:szCs w:val="24"/>
        </w:rPr>
        <w:t xml:space="preserve"> M</w:t>
      </w:r>
      <w:r w:rsidR="0022608D" w:rsidRPr="007D71C9">
        <w:rPr>
          <w:rFonts w:ascii="Arial" w:hAnsi="Arial" w:cs="Arial"/>
          <w:sz w:val="24"/>
          <w:szCs w:val="24"/>
        </w:rPr>
        <w:t>.</w:t>
      </w:r>
      <w:r w:rsidRPr="007D71C9">
        <w:rPr>
          <w:rFonts w:ascii="Arial" w:hAnsi="Arial" w:cs="Arial"/>
          <w:sz w:val="24"/>
          <w:szCs w:val="24"/>
        </w:rPr>
        <w:t>, León</w:t>
      </w:r>
      <w:r w:rsidR="0022608D" w:rsidRPr="007D71C9">
        <w:rPr>
          <w:rFonts w:ascii="Arial" w:hAnsi="Arial" w:cs="Arial"/>
          <w:sz w:val="24"/>
          <w:szCs w:val="24"/>
        </w:rPr>
        <w:t>,</w:t>
      </w:r>
      <w:r w:rsidRPr="007D71C9">
        <w:rPr>
          <w:rFonts w:ascii="Arial" w:hAnsi="Arial" w:cs="Arial"/>
          <w:sz w:val="24"/>
          <w:szCs w:val="24"/>
        </w:rPr>
        <w:t xml:space="preserve"> M</w:t>
      </w:r>
      <w:r w:rsidR="0022608D" w:rsidRPr="007D71C9">
        <w:rPr>
          <w:rFonts w:ascii="Arial" w:hAnsi="Arial" w:cs="Arial"/>
          <w:sz w:val="24"/>
          <w:szCs w:val="24"/>
        </w:rPr>
        <w:t>.</w:t>
      </w:r>
      <w:r w:rsidRPr="007D71C9">
        <w:rPr>
          <w:rFonts w:ascii="Arial" w:hAnsi="Arial" w:cs="Arial"/>
          <w:sz w:val="24"/>
          <w:szCs w:val="24"/>
        </w:rPr>
        <w:t>, Martí</w:t>
      </w:r>
      <w:r w:rsidR="0022608D" w:rsidRPr="007D71C9">
        <w:rPr>
          <w:rFonts w:ascii="Arial" w:hAnsi="Arial" w:cs="Arial"/>
          <w:sz w:val="24"/>
          <w:szCs w:val="24"/>
        </w:rPr>
        <w:t>,</w:t>
      </w:r>
      <w:r w:rsidRPr="007D71C9">
        <w:rPr>
          <w:rFonts w:ascii="Arial" w:hAnsi="Arial" w:cs="Arial"/>
          <w:sz w:val="24"/>
          <w:szCs w:val="24"/>
        </w:rPr>
        <w:t xml:space="preserve"> I. (2004)</w:t>
      </w:r>
      <w:r w:rsidR="0022608D" w:rsidRPr="007D71C9">
        <w:rPr>
          <w:rFonts w:ascii="Arial" w:hAnsi="Arial" w:cs="Arial"/>
          <w:sz w:val="24"/>
          <w:szCs w:val="24"/>
        </w:rPr>
        <w:t>.</w:t>
      </w:r>
      <w:r w:rsidRPr="007D71C9">
        <w:rPr>
          <w:rFonts w:ascii="Arial" w:hAnsi="Arial" w:cs="Arial"/>
          <w:sz w:val="24"/>
          <w:szCs w:val="24"/>
        </w:rPr>
        <w:t xml:space="preserve"> Sistemas de información. Principios y aplicaciones. La Habana.</w:t>
      </w:r>
    </w:p>
    <w:p w:rsidR="00DD7E0F" w:rsidRPr="007D71C9" w:rsidRDefault="00DD7E0F" w:rsidP="007D71C9">
      <w:pPr>
        <w:pStyle w:val="Prrafodelista"/>
        <w:numPr>
          <w:ilvl w:val="0"/>
          <w:numId w:val="11"/>
        </w:numPr>
        <w:tabs>
          <w:tab w:val="left" w:pos="3807"/>
        </w:tabs>
        <w:spacing w:after="0" w:line="360" w:lineRule="auto"/>
        <w:jc w:val="both"/>
        <w:rPr>
          <w:rFonts w:ascii="Arial" w:hAnsi="Arial" w:cs="Arial"/>
          <w:sz w:val="24"/>
          <w:szCs w:val="24"/>
        </w:rPr>
      </w:pPr>
      <w:r w:rsidRPr="007D71C9">
        <w:rPr>
          <w:rFonts w:ascii="Arial" w:hAnsi="Arial" w:cs="Arial"/>
          <w:sz w:val="24"/>
          <w:szCs w:val="24"/>
        </w:rPr>
        <w:t xml:space="preserve">Revista Electrónica Entrevista Académica. </w:t>
      </w:r>
      <w:bookmarkStart w:id="0" w:name="_GoBack"/>
      <w:bookmarkEnd w:id="0"/>
      <w:r w:rsidR="0022608D" w:rsidRPr="007D71C9">
        <w:rPr>
          <w:rFonts w:ascii="Arial" w:hAnsi="Arial" w:cs="Arial"/>
          <w:sz w:val="24"/>
          <w:szCs w:val="24"/>
        </w:rPr>
        <w:t xml:space="preserve"> </w:t>
      </w:r>
      <w:hyperlink r:id="rId21" w:history="1">
        <w:r w:rsidRPr="007D71C9">
          <w:rPr>
            <w:rStyle w:val="Hipervnculo"/>
            <w:rFonts w:ascii="Arial" w:hAnsi="Arial" w:cs="Arial"/>
            <w:sz w:val="24"/>
            <w:szCs w:val="24"/>
          </w:rPr>
          <w:t>https://eumed.net/rev/es</w:t>
        </w:r>
      </w:hyperlink>
      <w:r w:rsidRPr="007D71C9">
        <w:rPr>
          <w:rFonts w:ascii="Arial" w:hAnsi="Arial" w:cs="Arial"/>
          <w:sz w:val="24"/>
          <w:szCs w:val="24"/>
        </w:rPr>
        <w:t xml:space="preserve"> </w:t>
      </w:r>
    </w:p>
    <w:p w:rsidR="002C03C5" w:rsidRPr="007D71C9" w:rsidRDefault="002C03C5" w:rsidP="007D71C9">
      <w:pPr>
        <w:pStyle w:val="Prrafodelista"/>
        <w:numPr>
          <w:ilvl w:val="0"/>
          <w:numId w:val="11"/>
        </w:numPr>
        <w:tabs>
          <w:tab w:val="left" w:pos="3807"/>
        </w:tabs>
        <w:spacing w:line="360" w:lineRule="auto"/>
        <w:jc w:val="both"/>
        <w:rPr>
          <w:rFonts w:ascii="Arial" w:hAnsi="Arial" w:cs="Arial"/>
          <w:sz w:val="24"/>
          <w:szCs w:val="24"/>
        </w:rPr>
      </w:pPr>
      <w:r w:rsidRPr="007D71C9">
        <w:rPr>
          <w:rFonts w:ascii="Arial" w:hAnsi="Arial" w:cs="Arial"/>
          <w:sz w:val="24"/>
          <w:szCs w:val="24"/>
        </w:rPr>
        <w:t>Vizcaya Alonso</w:t>
      </w:r>
      <w:r w:rsidR="0022608D" w:rsidRPr="007D71C9">
        <w:rPr>
          <w:rFonts w:ascii="Arial" w:hAnsi="Arial" w:cs="Arial"/>
          <w:sz w:val="24"/>
          <w:szCs w:val="24"/>
        </w:rPr>
        <w:t>,</w:t>
      </w:r>
      <w:r w:rsidRPr="007D71C9">
        <w:rPr>
          <w:rFonts w:ascii="Arial" w:hAnsi="Arial" w:cs="Arial"/>
          <w:sz w:val="24"/>
          <w:szCs w:val="24"/>
        </w:rPr>
        <w:t xml:space="preserve"> D. (2001) </w:t>
      </w:r>
      <w:r w:rsidRPr="007D71C9">
        <w:rPr>
          <w:rFonts w:ascii="Arial" w:hAnsi="Arial" w:cs="Arial"/>
          <w:i/>
          <w:sz w:val="24"/>
          <w:szCs w:val="24"/>
        </w:rPr>
        <w:t>Fundamentos de Organización de la Información.</w:t>
      </w:r>
      <w:r w:rsidRPr="007D71C9">
        <w:rPr>
          <w:rFonts w:ascii="Arial" w:hAnsi="Arial" w:cs="Arial"/>
          <w:sz w:val="24"/>
          <w:szCs w:val="24"/>
        </w:rPr>
        <w:t xml:space="preserve"> La Habana. </w:t>
      </w:r>
      <w:hyperlink r:id="rId22" w:history="1">
        <w:r w:rsidRPr="007D71C9">
          <w:rPr>
            <w:rStyle w:val="Hipervnculo"/>
            <w:rFonts w:ascii="Arial" w:hAnsi="Arial" w:cs="Arial"/>
            <w:sz w:val="24"/>
            <w:szCs w:val="24"/>
          </w:rPr>
          <w:t>http://scielo.sld.cu/scielo.php?script=sci_arttext&amp;pid=S1024-94352004000200011</w:t>
        </w:r>
      </w:hyperlink>
      <w:r w:rsidRPr="007D71C9">
        <w:rPr>
          <w:rFonts w:ascii="Arial" w:hAnsi="Arial" w:cs="Arial"/>
          <w:sz w:val="24"/>
          <w:szCs w:val="24"/>
        </w:rPr>
        <w:t xml:space="preserve"> </w:t>
      </w:r>
    </w:p>
    <w:p w:rsidR="00990EB2" w:rsidRPr="007D71C9" w:rsidRDefault="002C03C5" w:rsidP="007D71C9">
      <w:pPr>
        <w:pStyle w:val="Prrafodelista"/>
        <w:numPr>
          <w:ilvl w:val="0"/>
          <w:numId w:val="11"/>
        </w:numPr>
        <w:tabs>
          <w:tab w:val="left" w:pos="3807"/>
        </w:tabs>
        <w:spacing w:line="360" w:lineRule="auto"/>
        <w:jc w:val="both"/>
        <w:rPr>
          <w:rFonts w:ascii="Arial" w:hAnsi="Arial" w:cs="Arial"/>
          <w:sz w:val="24"/>
          <w:szCs w:val="24"/>
        </w:rPr>
      </w:pPr>
      <w:r w:rsidRPr="007D71C9">
        <w:rPr>
          <w:rFonts w:ascii="Arial" w:hAnsi="Arial" w:cs="Arial"/>
          <w:sz w:val="24"/>
          <w:szCs w:val="24"/>
        </w:rPr>
        <w:t>Vizcaya Alonso</w:t>
      </w:r>
      <w:r w:rsidR="0022608D" w:rsidRPr="007D71C9">
        <w:rPr>
          <w:rFonts w:ascii="Arial" w:hAnsi="Arial" w:cs="Arial"/>
          <w:sz w:val="24"/>
          <w:szCs w:val="24"/>
        </w:rPr>
        <w:t>,</w:t>
      </w:r>
      <w:r w:rsidRPr="007D71C9">
        <w:rPr>
          <w:rFonts w:ascii="Arial" w:hAnsi="Arial" w:cs="Arial"/>
          <w:sz w:val="24"/>
          <w:szCs w:val="24"/>
        </w:rPr>
        <w:t xml:space="preserve"> D. (1997) </w:t>
      </w:r>
      <w:r w:rsidRPr="007D71C9">
        <w:rPr>
          <w:rFonts w:ascii="Arial" w:hAnsi="Arial" w:cs="Arial"/>
          <w:i/>
          <w:sz w:val="24"/>
          <w:szCs w:val="24"/>
        </w:rPr>
        <w:t>Lenguaje e información. Tomado de: Lenguajes documentarios.</w:t>
      </w:r>
      <w:r w:rsidRPr="007D71C9">
        <w:rPr>
          <w:rFonts w:ascii="Arial" w:hAnsi="Arial" w:cs="Arial"/>
          <w:sz w:val="24"/>
          <w:szCs w:val="24"/>
        </w:rPr>
        <w:t xml:space="preserve"> Rosario: Nuevo Paradigma, pp. 23-44. Disponible en: </w:t>
      </w:r>
      <w:hyperlink r:id="rId23" w:history="1">
        <w:r w:rsidRPr="007D71C9">
          <w:rPr>
            <w:rStyle w:val="Hipervnculo"/>
            <w:rFonts w:ascii="Arial" w:hAnsi="Arial" w:cs="Arial"/>
            <w:sz w:val="24"/>
            <w:szCs w:val="24"/>
          </w:rPr>
          <w:t>http://rev-ib.unam.mx/ib/index.php/ib/article/view/3901</w:t>
        </w:r>
      </w:hyperlink>
      <w:r w:rsidRPr="007D71C9">
        <w:rPr>
          <w:rFonts w:ascii="Arial" w:hAnsi="Arial" w:cs="Arial"/>
          <w:sz w:val="24"/>
          <w:szCs w:val="24"/>
        </w:rPr>
        <w:t xml:space="preserve"> </w:t>
      </w:r>
    </w:p>
    <w:p w:rsidR="00990EB2" w:rsidRPr="008E2391" w:rsidRDefault="00990EB2" w:rsidP="008E2391">
      <w:pPr>
        <w:tabs>
          <w:tab w:val="left" w:pos="3807"/>
        </w:tabs>
        <w:spacing w:line="360" w:lineRule="auto"/>
        <w:ind w:left="567" w:hanging="567"/>
        <w:jc w:val="both"/>
        <w:rPr>
          <w:rFonts w:ascii="Arial" w:hAnsi="Arial" w:cs="Arial"/>
          <w:sz w:val="24"/>
          <w:szCs w:val="24"/>
        </w:rPr>
      </w:pPr>
    </w:p>
    <w:sectPr w:rsidR="00990EB2" w:rsidRPr="008E2391" w:rsidSect="008E2391">
      <w:footerReference w:type="default" r:id="rId24"/>
      <w:pgSz w:w="12240" w:h="15840" w:code="1"/>
      <w:pgMar w:top="1134" w:right="1134" w:bottom="1134" w:left="1134"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10" w:rsidRDefault="000D5510" w:rsidP="007243E1">
      <w:pPr>
        <w:spacing w:after="0" w:line="240" w:lineRule="auto"/>
      </w:pPr>
      <w:r>
        <w:separator/>
      </w:r>
    </w:p>
  </w:endnote>
  <w:endnote w:type="continuationSeparator" w:id="0">
    <w:p w:rsidR="000D5510" w:rsidRDefault="000D5510" w:rsidP="0072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722698"/>
      <w:docPartObj>
        <w:docPartGallery w:val="Page Numbers (Bottom of Page)"/>
        <w:docPartUnique/>
      </w:docPartObj>
    </w:sdtPr>
    <w:sdtEndPr/>
    <w:sdtContent>
      <w:p w:rsidR="007243E1" w:rsidRDefault="007243E1">
        <w:pPr>
          <w:pStyle w:val="Piedepgina"/>
          <w:jc w:val="right"/>
        </w:pPr>
        <w:r>
          <w:fldChar w:fldCharType="begin"/>
        </w:r>
        <w:r>
          <w:instrText>PAGE   \* MERGEFORMAT</w:instrText>
        </w:r>
        <w:r>
          <w:fldChar w:fldCharType="separate"/>
        </w:r>
        <w:r w:rsidR="007D71C9" w:rsidRPr="007D71C9">
          <w:rPr>
            <w:noProof/>
            <w:lang w:val="es-ES"/>
          </w:rPr>
          <w:t>13</w:t>
        </w:r>
        <w:r>
          <w:fldChar w:fldCharType="end"/>
        </w:r>
      </w:p>
    </w:sdtContent>
  </w:sdt>
  <w:p w:rsidR="007243E1" w:rsidRDefault="007243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10" w:rsidRDefault="000D5510" w:rsidP="007243E1">
      <w:pPr>
        <w:spacing w:after="0" w:line="240" w:lineRule="auto"/>
      </w:pPr>
      <w:r>
        <w:separator/>
      </w:r>
    </w:p>
  </w:footnote>
  <w:footnote w:type="continuationSeparator" w:id="0">
    <w:p w:rsidR="000D5510" w:rsidRDefault="000D5510" w:rsidP="00724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2C2E"/>
    <w:multiLevelType w:val="hybridMultilevel"/>
    <w:tmpl w:val="3440E6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DB080D"/>
    <w:multiLevelType w:val="hybridMultilevel"/>
    <w:tmpl w:val="277055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20C3069C"/>
    <w:multiLevelType w:val="hybridMultilevel"/>
    <w:tmpl w:val="99A8402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4D65B19"/>
    <w:multiLevelType w:val="hybridMultilevel"/>
    <w:tmpl w:val="0EA0651C"/>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nsid w:val="283F2D85"/>
    <w:multiLevelType w:val="hybridMultilevel"/>
    <w:tmpl w:val="184A4D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2EA94D8A"/>
    <w:multiLevelType w:val="hybridMultilevel"/>
    <w:tmpl w:val="E8A0F5C8"/>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42417844"/>
    <w:multiLevelType w:val="hybridMultilevel"/>
    <w:tmpl w:val="3448F648"/>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nsid w:val="55D3431B"/>
    <w:multiLevelType w:val="hybridMultilevel"/>
    <w:tmpl w:val="3FC49D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CC1758F"/>
    <w:multiLevelType w:val="hybridMultilevel"/>
    <w:tmpl w:val="796C9EB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nsid w:val="6F031D46"/>
    <w:multiLevelType w:val="hybridMultilevel"/>
    <w:tmpl w:val="8EA82DF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7A5C6B97"/>
    <w:multiLevelType w:val="hybridMultilevel"/>
    <w:tmpl w:val="8A28A3D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2"/>
  </w:num>
  <w:num w:numId="5">
    <w:abstractNumId w:val="3"/>
  </w:num>
  <w:num w:numId="6">
    <w:abstractNumId w:val="6"/>
  </w:num>
  <w:num w:numId="7">
    <w:abstractNumId w:val="8"/>
  </w:num>
  <w:num w:numId="8">
    <w:abstractNumId w:val="7"/>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98"/>
    <w:rsid w:val="0002198C"/>
    <w:rsid w:val="00023AF1"/>
    <w:rsid w:val="00032187"/>
    <w:rsid w:val="000C1308"/>
    <w:rsid w:val="000C587D"/>
    <w:rsid w:val="000D5510"/>
    <w:rsid w:val="000F6F7A"/>
    <w:rsid w:val="00126B31"/>
    <w:rsid w:val="001555F3"/>
    <w:rsid w:val="00180B1E"/>
    <w:rsid w:val="00191BE2"/>
    <w:rsid w:val="001C52F0"/>
    <w:rsid w:val="001F142D"/>
    <w:rsid w:val="002145E3"/>
    <w:rsid w:val="00214F8A"/>
    <w:rsid w:val="0022608D"/>
    <w:rsid w:val="00266396"/>
    <w:rsid w:val="002C03C5"/>
    <w:rsid w:val="002C7331"/>
    <w:rsid w:val="00322A66"/>
    <w:rsid w:val="00344A3A"/>
    <w:rsid w:val="0036622D"/>
    <w:rsid w:val="003716CE"/>
    <w:rsid w:val="0037430D"/>
    <w:rsid w:val="0041040F"/>
    <w:rsid w:val="004854EC"/>
    <w:rsid w:val="004E7194"/>
    <w:rsid w:val="005160B2"/>
    <w:rsid w:val="005643EC"/>
    <w:rsid w:val="005A5E5A"/>
    <w:rsid w:val="00611FDC"/>
    <w:rsid w:val="006308F1"/>
    <w:rsid w:val="006A6CFE"/>
    <w:rsid w:val="006F4CD6"/>
    <w:rsid w:val="007159BC"/>
    <w:rsid w:val="007243E1"/>
    <w:rsid w:val="00755C90"/>
    <w:rsid w:val="00763868"/>
    <w:rsid w:val="007D0869"/>
    <w:rsid w:val="007D71C9"/>
    <w:rsid w:val="00823B35"/>
    <w:rsid w:val="00882616"/>
    <w:rsid w:val="008A7E5F"/>
    <w:rsid w:val="008B1389"/>
    <w:rsid w:val="008E1400"/>
    <w:rsid w:val="008E2391"/>
    <w:rsid w:val="008F167A"/>
    <w:rsid w:val="00990EB2"/>
    <w:rsid w:val="009E4A2E"/>
    <w:rsid w:val="00A27F6D"/>
    <w:rsid w:val="00A32880"/>
    <w:rsid w:val="00A43C0D"/>
    <w:rsid w:val="00A605A4"/>
    <w:rsid w:val="00AA73D5"/>
    <w:rsid w:val="00AC16A6"/>
    <w:rsid w:val="00AD365F"/>
    <w:rsid w:val="00AD398F"/>
    <w:rsid w:val="00AF0BAF"/>
    <w:rsid w:val="00B37A50"/>
    <w:rsid w:val="00BA24C7"/>
    <w:rsid w:val="00BB2F22"/>
    <w:rsid w:val="00BF5698"/>
    <w:rsid w:val="00C160C3"/>
    <w:rsid w:val="00C3264B"/>
    <w:rsid w:val="00C4770A"/>
    <w:rsid w:val="00C91536"/>
    <w:rsid w:val="00D02B46"/>
    <w:rsid w:val="00D10419"/>
    <w:rsid w:val="00D82A77"/>
    <w:rsid w:val="00DA2031"/>
    <w:rsid w:val="00DD7E0F"/>
    <w:rsid w:val="00EA25E4"/>
    <w:rsid w:val="00EC5F1A"/>
    <w:rsid w:val="00F917F7"/>
    <w:rsid w:val="00F95F6A"/>
    <w:rsid w:val="00FB3C4F"/>
    <w:rsid w:val="00FB692F"/>
    <w:rsid w:val="00FF3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6CFE"/>
    <w:pPr>
      <w:ind w:left="720"/>
      <w:contextualSpacing/>
    </w:pPr>
  </w:style>
  <w:style w:type="character" w:styleId="Hipervnculo">
    <w:name w:val="Hyperlink"/>
    <w:basedOn w:val="Fuentedeprrafopredeter"/>
    <w:uiPriority w:val="99"/>
    <w:unhideWhenUsed/>
    <w:rsid w:val="00D82A77"/>
    <w:rPr>
      <w:color w:val="0563C1" w:themeColor="hyperlink"/>
      <w:u w:val="single"/>
    </w:rPr>
  </w:style>
  <w:style w:type="paragraph" w:styleId="Encabezado">
    <w:name w:val="header"/>
    <w:basedOn w:val="Normal"/>
    <w:link w:val="EncabezadoCar"/>
    <w:uiPriority w:val="99"/>
    <w:unhideWhenUsed/>
    <w:rsid w:val="007243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43E1"/>
  </w:style>
  <w:style w:type="paragraph" w:styleId="Piedepgina">
    <w:name w:val="footer"/>
    <w:basedOn w:val="Normal"/>
    <w:link w:val="PiedepginaCar"/>
    <w:uiPriority w:val="99"/>
    <w:unhideWhenUsed/>
    <w:rsid w:val="007243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43E1"/>
  </w:style>
  <w:style w:type="paragraph" w:styleId="HTMLconformatoprevio">
    <w:name w:val="HTML Preformatted"/>
    <w:basedOn w:val="Normal"/>
    <w:link w:val="HTMLconformatoprevioCar"/>
    <w:uiPriority w:val="99"/>
    <w:semiHidden/>
    <w:unhideWhenUsed/>
    <w:rsid w:val="007D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7D71C9"/>
    <w:rPr>
      <w:rFonts w:ascii="Courier New" w:eastAsia="Times New Roman" w:hAnsi="Courier New" w:cs="Courier New"/>
      <w:sz w:val="20"/>
      <w:szCs w:val="20"/>
      <w:lang w:val="es-ES" w:eastAsia="es-ES"/>
    </w:rPr>
  </w:style>
  <w:style w:type="character" w:customStyle="1" w:styleId="y2iqfc">
    <w:name w:val="y2iqfc"/>
    <w:basedOn w:val="Fuentedeprrafopredeter"/>
    <w:rsid w:val="007D7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6CFE"/>
    <w:pPr>
      <w:ind w:left="720"/>
      <w:contextualSpacing/>
    </w:pPr>
  </w:style>
  <w:style w:type="character" w:styleId="Hipervnculo">
    <w:name w:val="Hyperlink"/>
    <w:basedOn w:val="Fuentedeprrafopredeter"/>
    <w:uiPriority w:val="99"/>
    <w:unhideWhenUsed/>
    <w:rsid w:val="00D82A77"/>
    <w:rPr>
      <w:color w:val="0563C1" w:themeColor="hyperlink"/>
      <w:u w:val="single"/>
    </w:rPr>
  </w:style>
  <w:style w:type="paragraph" w:styleId="Encabezado">
    <w:name w:val="header"/>
    <w:basedOn w:val="Normal"/>
    <w:link w:val="EncabezadoCar"/>
    <w:uiPriority w:val="99"/>
    <w:unhideWhenUsed/>
    <w:rsid w:val="007243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43E1"/>
  </w:style>
  <w:style w:type="paragraph" w:styleId="Piedepgina">
    <w:name w:val="footer"/>
    <w:basedOn w:val="Normal"/>
    <w:link w:val="PiedepginaCar"/>
    <w:uiPriority w:val="99"/>
    <w:unhideWhenUsed/>
    <w:rsid w:val="007243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43E1"/>
  </w:style>
  <w:style w:type="paragraph" w:styleId="HTMLconformatoprevio">
    <w:name w:val="HTML Preformatted"/>
    <w:basedOn w:val="Normal"/>
    <w:link w:val="HTMLconformatoprevioCar"/>
    <w:uiPriority w:val="99"/>
    <w:semiHidden/>
    <w:unhideWhenUsed/>
    <w:rsid w:val="007D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7D71C9"/>
    <w:rPr>
      <w:rFonts w:ascii="Courier New" w:eastAsia="Times New Roman" w:hAnsi="Courier New" w:cs="Courier New"/>
      <w:sz w:val="20"/>
      <w:szCs w:val="20"/>
      <w:lang w:val="es-ES" w:eastAsia="es-ES"/>
    </w:rPr>
  </w:style>
  <w:style w:type="character" w:customStyle="1" w:styleId="y2iqfc">
    <w:name w:val="y2iqfc"/>
    <w:basedOn w:val="Fuentedeprrafopredeter"/>
    <w:rsid w:val="007D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06821">
      <w:bodyDiv w:val="1"/>
      <w:marLeft w:val="0"/>
      <w:marRight w:val="0"/>
      <w:marTop w:val="0"/>
      <w:marBottom w:val="0"/>
      <w:divBdr>
        <w:top w:val="none" w:sz="0" w:space="0" w:color="auto"/>
        <w:left w:val="none" w:sz="0" w:space="0" w:color="auto"/>
        <w:bottom w:val="none" w:sz="0" w:space="0" w:color="auto"/>
        <w:right w:val="none" w:sz="0" w:space="0" w:color="auto"/>
      </w:divBdr>
      <w:divsChild>
        <w:div w:id="1900087971">
          <w:marLeft w:val="0"/>
          <w:marRight w:val="0"/>
          <w:marTop w:val="0"/>
          <w:marBottom w:val="0"/>
          <w:divBdr>
            <w:top w:val="none" w:sz="0" w:space="0" w:color="auto"/>
            <w:left w:val="none" w:sz="0" w:space="0" w:color="auto"/>
            <w:bottom w:val="none" w:sz="0" w:space="0" w:color="auto"/>
            <w:right w:val="none" w:sz="0" w:space="0" w:color="auto"/>
          </w:divBdr>
        </w:div>
      </w:divsChild>
    </w:div>
    <w:div w:id="504128149">
      <w:bodyDiv w:val="1"/>
      <w:marLeft w:val="0"/>
      <w:marRight w:val="0"/>
      <w:marTop w:val="0"/>
      <w:marBottom w:val="0"/>
      <w:divBdr>
        <w:top w:val="none" w:sz="0" w:space="0" w:color="auto"/>
        <w:left w:val="none" w:sz="0" w:space="0" w:color="auto"/>
        <w:bottom w:val="none" w:sz="0" w:space="0" w:color="auto"/>
        <w:right w:val="none" w:sz="0" w:space="0" w:color="auto"/>
      </w:divBdr>
    </w:div>
    <w:div w:id="580409904">
      <w:bodyDiv w:val="1"/>
      <w:marLeft w:val="0"/>
      <w:marRight w:val="0"/>
      <w:marTop w:val="0"/>
      <w:marBottom w:val="0"/>
      <w:divBdr>
        <w:top w:val="none" w:sz="0" w:space="0" w:color="auto"/>
        <w:left w:val="none" w:sz="0" w:space="0" w:color="auto"/>
        <w:bottom w:val="none" w:sz="0" w:space="0" w:color="auto"/>
        <w:right w:val="none" w:sz="0" w:space="0" w:color="auto"/>
      </w:divBdr>
    </w:div>
    <w:div w:id="696934240">
      <w:bodyDiv w:val="1"/>
      <w:marLeft w:val="0"/>
      <w:marRight w:val="0"/>
      <w:marTop w:val="0"/>
      <w:marBottom w:val="0"/>
      <w:divBdr>
        <w:top w:val="none" w:sz="0" w:space="0" w:color="auto"/>
        <w:left w:val="none" w:sz="0" w:space="0" w:color="auto"/>
        <w:bottom w:val="none" w:sz="0" w:space="0" w:color="auto"/>
        <w:right w:val="none" w:sz="0" w:space="0" w:color="auto"/>
      </w:divBdr>
    </w:div>
    <w:div w:id="1336298532">
      <w:bodyDiv w:val="1"/>
      <w:marLeft w:val="0"/>
      <w:marRight w:val="0"/>
      <w:marTop w:val="0"/>
      <w:marBottom w:val="0"/>
      <w:divBdr>
        <w:top w:val="none" w:sz="0" w:space="0" w:color="auto"/>
        <w:left w:val="none" w:sz="0" w:space="0" w:color="auto"/>
        <w:bottom w:val="none" w:sz="0" w:space="0" w:color="auto"/>
        <w:right w:val="none" w:sz="0" w:space="0" w:color="auto"/>
      </w:divBdr>
      <w:divsChild>
        <w:div w:id="1694458235">
          <w:marLeft w:val="0"/>
          <w:marRight w:val="0"/>
          <w:marTop w:val="0"/>
          <w:marBottom w:val="0"/>
          <w:divBdr>
            <w:top w:val="none" w:sz="0" w:space="0" w:color="auto"/>
            <w:left w:val="none" w:sz="0" w:space="0" w:color="auto"/>
            <w:bottom w:val="none" w:sz="0" w:space="0" w:color="auto"/>
            <w:right w:val="none" w:sz="0" w:space="0" w:color="auto"/>
          </w:divBdr>
        </w:div>
      </w:divsChild>
    </w:div>
    <w:div w:id="1988585262">
      <w:bodyDiv w:val="1"/>
      <w:marLeft w:val="0"/>
      <w:marRight w:val="0"/>
      <w:marTop w:val="0"/>
      <w:marBottom w:val="0"/>
      <w:divBdr>
        <w:top w:val="none" w:sz="0" w:space="0" w:color="auto"/>
        <w:left w:val="none" w:sz="0" w:space="0" w:color="auto"/>
        <w:bottom w:val="none" w:sz="0" w:space="0" w:color="auto"/>
        <w:right w:val="none" w:sz="0" w:space="0" w:color="auto"/>
      </w:divBdr>
      <w:divsChild>
        <w:div w:id="102991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285-271X" TargetMode="External"/><Relationship Id="rId13" Type="http://schemas.openxmlformats.org/officeDocument/2006/relationships/diagramLayout" Target="diagrams/layout1.xml"/><Relationship Id="rId18" Type="http://schemas.openxmlformats.org/officeDocument/2006/relationships/hyperlink" Target="http://scielo.sld.cu/scielo.php?script=sci_arttext&amp;pid=S1024-9435200400020001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umed.net/rev/es"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cespecorporativa.org" TargetMode="Externa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yperlink" Target="http://biblios.pitt.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rev-ib.unam.mx/ib/index.php/ib/article/view/3901" TargetMode="External"/><Relationship Id="rId10" Type="http://schemas.openxmlformats.org/officeDocument/2006/relationships/hyperlink" Target="https://cespecorporativa.org" TargetMode="External"/><Relationship Id="rId19" Type="http://schemas.openxmlformats.org/officeDocument/2006/relationships/hyperlink" Target="https://www.ironmountain.com/es/resources/general-articles/i/information-lifecycle-management-what-organizations-should-know" TargetMode="External"/><Relationship Id="rId4" Type="http://schemas.openxmlformats.org/officeDocument/2006/relationships/settings" Target="settings.xml"/><Relationship Id="rId9" Type="http://schemas.openxmlformats.org/officeDocument/2006/relationships/hyperlink" Target="mailto:ofinfo.cespecorporativa@gmail.com" TargetMode="External"/><Relationship Id="rId14" Type="http://schemas.openxmlformats.org/officeDocument/2006/relationships/diagramQuickStyle" Target="diagrams/quickStyle1.xml"/><Relationship Id="rId22" Type="http://schemas.openxmlformats.org/officeDocument/2006/relationships/hyperlink" Target="http://scielo.sld.cu/scielo.php?script=sci_arttext&amp;pid=S1024-9435200400020001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3C52D0-815A-4307-91A0-F4D16F5E79A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D174900C-501B-46DF-A08D-0C0279968B85}">
      <dgm:prSet phldrT="[Texto]"/>
      <dgm:spPr/>
      <dgm:t>
        <a:bodyPr/>
        <a:lstStyle/>
        <a:p>
          <a:pPr algn="ctr"/>
          <a:r>
            <a:rPr lang="es-ES"/>
            <a:t>Revista Electrónica Entrevista Académica</a:t>
          </a:r>
        </a:p>
      </dgm:t>
    </dgm:pt>
    <dgm:pt modelId="{ED3A4191-1712-4DD4-B819-22422EC98512}" type="parTrans" cxnId="{0ADF96D3-05F1-4EE6-9EF5-D6EF8099713E}">
      <dgm:prSet/>
      <dgm:spPr/>
      <dgm:t>
        <a:bodyPr/>
        <a:lstStyle/>
        <a:p>
          <a:pPr algn="ctr"/>
          <a:endParaRPr lang="es-ES"/>
        </a:p>
      </dgm:t>
    </dgm:pt>
    <dgm:pt modelId="{1AFE1E57-CD5B-4E6B-8012-EEF83DC68BA9}" type="sibTrans" cxnId="{0ADF96D3-05F1-4EE6-9EF5-D6EF8099713E}">
      <dgm:prSet/>
      <dgm:spPr/>
      <dgm:t>
        <a:bodyPr/>
        <a:lstStyle/>
        <a:p>
          <a:pPr algn="ctr"/>
          <a:endParaRPr lang="es-ES"/>
        </a:p>
      </dgm:t>
    </dgm:pt>
    <dgm:pt modelId="{F221BB15-259B-4623-8B7E-9A55BD0CD00F}" type="asst">
      <dgm:prSet phldrT="[Texto]"/>
      <dgm:spPr/>
      <dgm:t>
        <a:bodyPr/>
        <a:lstStyle/>
        <a:p>
          <a:pPr algn="ctr"/>
          <a:r>
            <a:rPr lang="es-ES"/>
            <a:t>Comité académico internacional</a:t>
          </a:r>
        </a:p>
      </dgm:t>
    </dgm:pt>
    <dgm:pt modelId="{AB2208E0-F639-4D73-81ED-4A6BDC127F01}" type="parTrans" cxnId="{61E2450D-59CC-449C-9E14-3D14ADA5E920}">
      <dgm:prSet/>
      <dgm:spPr/>
      <dgm:t>
        <a:bodyPr/>
        <a:lstStyle/>
        <a:p>
          <a:pPr algn="ctr"/>
          <a:endParaRPr lang="es-ES"/>
        </a:p>
      </dgm:t>
    </dgm:pt>
    <dgm:pt modelId="{BAE3AFB9-7E29-4E47-91E5-8DE3D6FB69BF}" type="sibTrans" cxnId="{61E2450D-59CC-449C-9E14-3D14ADA5E920}">
      <dgm:prSet/>
      <dgm:spPr/>
      <dgm:t>
        <a:bodyPr/>
        <a:lstStyle/>
        <a:p>
          <a:pPr algn="ctr"/>
          <a:endParaRPr lang="es-ES"/>
        </a:p>
      </dgm:t>
    </dgm:pt>
    <dgm:pt modelId="{67F9307D-A067-4BC9-B123-834858F3280F}">
      <dgm:prSet phldrT="[Texto]"/>
      <dgm:spPr/>
      <dgm:t>
        <a:bodyPr/>
        <a:lstStyle/>
        <a:p>
          <a:pPr algn="ctr"/>
          <a:r>
            <a:rPr lang="es-ES"/>
            <a:t>Estructura documental</a:t>
          </a:r>
        </a:p>
      </dgm:t>
    </dgm:pt>
    <dgm:pt modelId="{8A31EF42-2B19-4F7D-8E39-98907682AFBD}" type="parTrans" cxnId="{0D0B1E31-ED80-459F-BCD8-722899B6E175}">
      <dgm:prSet/>
      <dgm:spPr/>
      <dgm:t>
        <a:bodyPr/>
        <a:lstStyle/>
        <a:p>
          <a:pPr algn="ctr"/>
          <a:endParaRPr lang="es-ES"/>
        </a:p>
      </dgm:t>
    </dgm:pt>
    <dgm:pt modelId="{630CA8FC-75A7-414B-8C33-E96C0C4B5974}" type="sibTrans" cxnId="{0D0B1E31-ED80-459F-BCD8-722899B6E175}">
      <dgm:prSet/>
      <dgm:spPr/>
      <dgm:t>
        <a:bodyPr/>
        <a:lstStyle/>
        <a:p>
          <a:pPr algn="ctr"/>
          <a:endParaRPr lang="es-ES"/>
        </a:p>
      </dgm:t>
    </dgm:pt>
    <dgm:pt modelId="{E8986DA6-387D-409A-B1A8-8F3CEED2FF30}" type="asst">
      <dgm:prSet/>
      <dgm:spPr/>
      <dgm:t>
        <a:bodyPr/>
        <a:lstStyle/>
        <a:p>
          <a:pPr algn="ctr"/>
          <a:r>
            <a:rPr lang="es-ES"/>
            <a:t>Revisores externos</a:t>
          </a:r>
        </a:p>
      </dgm:t>
    </dgm:pt>
    <dgm:pt modelId="{3CDC98A7-0800-40B8-819A-9D4A6FE48B74}" type="parTrans" cxnId="{9921690E-EE2F-4744-80D9-564239E4B85B}">
      <dgm:prSet/>
      <dgm:spPr/>
      <dgm:t>
        <a:bodyPr/>
        <a:lstStyle/>
        <a:p>
          <a:pPr algn="ctr"/>
          <a:endParaRPr lang="es-ES"/>
        </a:p>
      </dgm:t>
    </dgm:pt>
    <dgm:pt modelId="{D7F24246-A85F-485E-A886-7E34CC876F95}" type="sibTrans" cxnId="{9921690E-EE2F-4744-80D9-564239E4B85B}">
      <dgm:prSet/>
      <dgm:spPr/>
      <dgm:t>
        <a:bodyPr/>
        <a:lstStyle/>
        <a:p>
          <a:pPr algn="ctr"/>
          <a:endParaRPr lang="es-ES"/>
        </a:p>
      </dgm:t>
    </dgm:pt>
    <dgm:pt modelId="{22A6473C-1CC0-41FD-8F77-5ADEB8B34347}" type="asst">
      <dgm:prSet/>
      <dgm:spPr/>
      <dgm:t>
        <a:bodyPr/>
        <a:lstStyle/>
        <a:p>
          <a:pPr algn="ctr"/>
          <a:r>
            <a:rPr lang="es-ES"/>
            <a:t>Secciones o áreas del conocimiento</a:t>
          </a:r>
        </a:p>
      </dgm:t>
    </dgm:pt>
    <dgm:pt modelId="{BB052AB1-A2C3-40B4-B348-8720BCECBE92}" type="parTrans" cxnId="{6E334435-D455-4C7F-A6C2-FD4155A6B5D1}">
      <dgm:prSet/>
      <dgm:spPr/>
      <dgm:t>
        <a:bodyPr/>
        <a:lstStyle/>
        <a:p>
          <a:pPr algn="ctr"/>
          <a:endParaRPr lang="es-ES"/>
        </a:p>
      </dgm:t>
    </dgm:pt>
    <dgm:pt modelId="{2C9DC49E-9531-4199-AF37-EA5DF8890434}" type="sibTrans" cxnId="{6E334435-D455-4C7F-A6C2-FD4155A6B5D1}">
      <dgm:prSet/>
      <dgm:spPr/>
      <dgm:t>
        <a:bodyPr/>
        <a:lstStyle/>
        <a:p>
          <a:pPr algn="ctr"/>
          <a:endParaRPr lang="es-ES"/>
        </a:p>
      </dgm:t>
    </dgm:pt>
    <dgm:pt modelId="{8C95F03E-554E-4A64-9CCF-6D38D6D7857C}" type="asst">
      <dgm:prSet/>
      <dgm:spPr/>
      <dgm:t>
        <a:bodyPr/>
        <a:lstStyle/>
        <a:p>
          <a:pPr algn="ctr"/>
          <a:r>
            <a:rPr lang="es-ES"/>
            <a:t>Ciencincias Sociales y Humanas</a:t>
          </a:r>
        </a:p>
      </dgm:t>
    </dgm:pt>
    <dgm:pt modelId="{68458004-0E79-4704-9A2E-E64ADDB9C671}" type="parTrans" cxnId="{04E56750-B5F8-4252-9476-F1BCC8D69CB5}">
      <dgm:prSet/>
      <dgm:spPr/>
      <dgm:t>
        <a:bodyPr/>
        <a:lstStyle/>
        <a:p>
          <a:pPr algn="ctr"/>
          <a:endParaRPr lang="es-ES"/>
        </a:p>
      </dgm:t>
    </dgm:pt>
    <dgm:pt modelId="{66664271-96E2-4596-AD79-B8261DA71A75}" type="sibTrans" cxnId="{04E56750-B5F8-4252-9476-F1BCC8D69CB5}">
      <dgm:prSet/>
      <dgm:spPr/>
      <dgm:t>
        <a:bodyPr/>
        <a:lstStyle/>
        <a:p>
          <a:pPr algn="ctr"/>
          <a:endParaRPr lang="es-ES"/>
        </a:p>
      </dgm:t>
    </dgm:pt>
    <dgm:pt modelId="{91AB683A-C955-45B0-9CFE-FBB062C6188F}" type="asst">
      <dgm:prSet/>
      <dgm:spPr/>
      <dgm:t>
        <a:bodyPr/>
        <a:lstStyle/>
        <a:p>
          <a:pPr algn="ctr"/>
          <a:r>
            <a:rPr lang="es-ES"/>
            <a:t>Ciencias Exactas e Ingenierías</a:t>
          </a:r>
        </a:p>
      </dgm:t>
    </dgm:pt>
    <dgm:pt modelId="{89C5E5BF-760A-455F-A192-C77456F99756}" type="parTrans" cxnId="{BCDA852F-E5B4-4D35-A716-4E6E94F46150}">
      <dgm:prSet/>
      <dgm:spPr/>
      <dgm:t>
        <a:bodyPr/>
        <a:lstStyle/>
        <a:p>
          <a:pPr algn="ctr"/>
          <a:endParaRPr lang="es-ES"/>
        </a:p>
      </dgm:t>
    </dgm:pt>
    <dgm:pt modelId="{A707E40B-A41E-40E5-8389-6C9F875C96CF}" type="sibTrans" cxnId="{BCDA852F-E5B4-4D35-A716-4E6E94F46150}">
      <dgm:prSet/>
      <dgm:spPr/>
      <dgm:t>
        <a:bodyPr/>
        <a:lstStyle/>
        <a:p>
          <a:pPr algn="ctr"/>
          <a:endParaRPr lang="es-ES"/>
        </a:p>
      </dgm:t>
    </dgm:pt>
    <dgm:pt modelId="{F538531C-B187-4348-A347-9C40E89476C9}" type="asst">
      <dgm:prSet/>
      <dgm:spPr/>
      <dgm:t>
        <a:bodyPr/>
        <a:lstStyle/>
        <a:p>
          <a:pPr algn="ctr"/>
          <a:r>
            <a:rPr lang="es-ES"/>
            <a:t>Ciencias Médicas</a:t>
          </a:r>
        </a:p>
      </dgm:t>
    </dgm:pt>
    <dgm:pt modelId="{3B51635B-A4B3-4399-80CF-1172B3D11D9D}" type="parTrans" cxnId="{020F8706-08EA-4126-BAE9-2D3FEE59FB26}">
      <dgm:prSet/>
      <dgm:spPr/>
      <dgm:t>
        <a:bodyPr/>
        <a:lstStyle/>
        <a:p>
          <a:pPr algn="ctr"/>
          <a:endParaRPr lang="es-ES"/>
        </a:p>
      </dgm:t>
    </dgm:pt>
    <dgm:pt modelId="{FB11CDF2-0DEF-467F-987D-BB817A75AAD3}" type="sibTrans" cxnId="{020F8706-08EA-4126-BAE9-2D3FEE59FB26}">
      <dgm:prSet/>
      <dgm:spPr/>
      <dgm:t>
        <a:bodyPr/>
        <a:lstStyle/>
        <a:p>
          <a:pPr algn="ctr"/>
          <a:endParaRPr lang="es-ES"/>
        </a:p>
      </dgm:t>
    </dgm:pt>
    <dgm:pt modelId="{C5EB70B7-16E8-44E3-9ADA-94240D670A08}">
      <dgm:prSet/>
      <dgm:spPr/>
      <dgm:t>
        <a:bodyPr/>
        <a:lstStyle/>
        <a:p>
          <a:pPr algn="ctr"/>
          <a:r>
            <a:rPr lang="es-ES"/>
            <a:t>Volúmenes</a:t>
          </a:r>
        </a:p>
      </dgm:t>
    </dgm:pt>
    <dgm:pt modelId="{47CAEE8C-231F-47B1-9943-593B9D31A208}" type="parTrans" cxnId="{6E01008B-458F-406D-87CE-EB6434814702}">
      <dgm:prSet/>
      <dgm:spPr/>
      <dgm:t>
        <a:bodyPr/>
        <a:lstStyle/>
        <a:p>
          <a:pPr algn="ctr"/>
          <a:endParaRPr lang="es-ES"/>
        </a:p>
      </dgm:t>
    </dgm:pt>
    <dgm:pt modelId="{83D07B82-1B80-47E9-91C8-4F33838770A4}" type="sibTrans" cxnId="{6E01008B-458F-406D-87CE-EB6434814702}">
      <dgm:prSet/>
      <dgm:spPr/>
      <dgm:t>
        <a:bodyPr/>
        <a:lstStyle/>
        <a:p>
          <a:pPr algn="ctr"/>
          <a:endParaRPr lang="es-ES"/>
        </a:p>
      </dgm:t>
    </dgm:pt>
    <dgm:pt modelId="{6AD30A54-BBA0-4ADC-B5BB-89EEA6ABEBEF}" type="asst">
      <dgm:prSet/>
      <dgm:spPr/>
      <dgm:t>
        <a:bodyPr/>
        <a:lstStyle/>
        <a:p>
          <a:pPr algn="ctr"/>
          <a:r>
            <a:rPr lang="es-ES"/>
            <a:t>Números</a:t>
          </a:r>
        </a:p>
      </dgm:t>
    </dgm:pt>
    <dgm:pt modelId="{3572C930-9969-451C-8538-052FA67A880F}" type="parTrans" cxnId="{0CD93A9B-E5EF-4B82-9755-EE12A4AAFF5A}">
      <dgm:prSet/>
      <dgm:spPr/>
      <dgm:t>
        <a:bodyPr/>
        <a:lstStyle/>
        <a:p>
          <a:pPr algn="ctr"/>
          <a:endParaRPr lang="es-ES"/>
        </a:p>
      </dgm:t>
    </dgm:pt>
    <dgm:pt modelId="{24743BF5-4C7C-40EF-A3A9-33CF6E8D19C8}" type="sibTrans" cxnId="{0CD93A9B-E5EF-4B82-9755-EE12A4AAFF5A}">
      <dgm:prSet/>
      <dgm:spPr/>
      <dgm:t>
        <a:bodyPr/>
        <a:lstStyle/>
        <a:p>
          <a:pPr algn="ctr"/>
          <a:endParaRPr lang="es-ES"/>
        </a:p>
      </dgm:t>
    </dgm:pt>
    <dgm:pt modelId="{0F012BA3-97B4-4F47-8EBC-35C675D833CB}" type="asst">
      <dgm:prSet/>
      <dgm:spPr/>
      <dgm:t>
        <a:bodyPr/>
        <a:lstStyle/>
        <a:p>
          <a:pPr algn="ctr"/>
          <a:r>
            <a:rPr lang="es-ES"/>
            <a:t>División sin repetición de países o temáticas</a:t>
          </a:r>
        </a:p>
      </dgm:t>
    </dgm:pt>
    <dgm:pt modelId="{FDB26531-D6BF-417F-9F64-4092AB54DB07}" type="parTrans" cxnId="{EC1DBC0B-A486-4765-8F69-B04BAEAF24EA}">
      <dgm:prSet/>
      <dgm:spPr/>
      <dgm:t>
        <a:bodyPr/>
        <a:lstStyle/>
        <a:p>
          <a:pPr algn="ctr"/>
          <a:endParaRPr lang="es-ES"/>
        </a:p>
      </dgm:t>
    </dgm:pt>
    <dgm:pt modelId="{5C08091F-C86B-482C-AFC6-B269416884BC}" type="sibTrans" cxnId="{EC1DBC0B-A486-4765-8F69-B04BAEAF24EA}">
      <dgm:prSet/>
      <dgm:spPr/>
      <dgm:t>
        <a:bodyPr/>
        <a:lstStyle/>
        <a:p>
          <a:pPr algn="ctr"/>
          <a:endParaRPr lang="es-ES"/>
        </a:p>
      </dgm:t>
    </dgm:pt>
    <dgm:pt modelId="{4F8ECEDE-7196-4E10-BF47-655068DCE78E}" type="asst">
      <dgm:prSet/>
      <dgm:spPr/>
      <dgm:t>
        <a:bodyPr/>
        <a:lstStyle/>
        <a:p>
          <a:pPr algn="ctr"/>
          <a:r>
            <a:rPr lang="es-ES"/>
            <a:t>Artículos</a:t>
          </a:r>
        </a:p>
      </dgm:t>
    </dgm:pt>
    <dgm:pt modelId="{22966296-A77D-4C24-8DCF-D16EC4AFB134}" type="parTrans" cxnId="{63C1FE6F-72CD-42FE-BA03-55E90B5546C4}">
      <dgm:prSet/>
      <dgm:spPr/>
      <dgm:t>
        <a:bodyPr/>
        <a:lstStyle/>
        <a:p>
          <a:pPr algn="ctr"/>
          <a:endParaRPr lang="es-ES"/>
        </a:p>
      </dgm:t>
    </dgm:pt>
    <dgm:pt modelId="{BA886F61-4F12-4943-A36B-393560A84BFC}" type="sibTrans" cxnId="{63C1FE6F-72CD-42FE-BA03-55E90B5546C4}">
      <dgm:prSet/>
      <dgm:spPr/>
      <dgm:t>
        <a:bodyPr/>
        <a:lstStyle/>
        <a:p>
          <a:pPr algn="ctr"/>
          <a:endParaRPr lang="es-ES"/>
        </a:p>
      </dgm:t>
    </dgm:pt>
    <dgm:pt modelId="{E3ACE014-C82C-4C94-A8E6-06DA4AEE12B1}" type="pres">
      <dgm:prSet presAssocID="{743C52D0-815A-4307-91A0-F4D16F5E79A4}" presName="hierChild1" presStyleCnt="0">
        <dgm:presLayoutVars>
          <dgm:orgChart val="1"/>
          <dgm:chPref val="1"/>
          <dgm:dir/>
          <dgm:animOne val="branch"/>
          <dgm:animLvl val="lvl"/>
          <dgm:resizeHandles/>
        </dgm:presLayoutVars>
      </dgm:prSet>
      <dgm:spPr/>
      <dgm:t>
        <a:bodyPr/>
        <a:lstStyle/>
        <a:p>
          <a:endParaRPr lang="es-ES"/>
        </a:p>
      </dgm:t>
    </dgm:pt>
    <dgm:pt modelId="{200F81AD-6763-4B7F-ADF0-EAFEE9617F18}" type="pres">
      <dgm:prSet presAssocID="{D174900C-501B-46DF-A08D-0C0279968B85}" presName="hierRoot1" presStyleCnt="0">
        <dgm:presLayoutVars>
          <dgm:hierBranch val="init"/>
        </dgm:presLayoutVars>
      </dgm:prSet>
      <dgm:spPr/>
    </dgm:pt>
    <dgm:pt modelId="{992582FE-0AF8-4785-8F39-6C61044DD54E}" type="pres">
      <dgm:prSet presAssocID="{D174900C-501B-46DF-A08D-0C0279968B85}" presName="rootComposite1" presStyleCnt="0"/>
      <dgm:spPr/>
    </dgm:pt>
    <dgm:pt modelId="{FDEF322A-AF8C-4CF1-ADE7-D4C8F315960E}" type="pres">
      <dgm:prSet presAssocID="{D174900C-501B-46DF-A08D-0C0279968B85}" presName="rootText1" presStyleLbl="node0" presStyleIdx="0" presStyleCnt="1">
        <dgm:presLayoutVars>
          <dgm:chPref val="3"/>
        </dgm:presLayoutVars>
      </dgm:prSet>
      <dgm:spPr/>
      <dgm:t>
        <a:bodyPr/>
        <a:lstStyle/>
        <a:p>
          <a:endParaRPr lang="es-ES"/>
        </a:p>
      </dgm:t>
    </dgm:pt>
    <dgm:pt modelId="{BF874D23-C9E8-44AC-A831-F575956D95C3}" type="pres">
      <dgm:prSet presAssocID="{D174900C-501B-46DF-A08D-0C0279968B85}" presName="rootConnector1" presStyleLbl="node1" presStyleIdx="0" presStyleCnt="0"/>
      <dgm:spPr/>
      <dgm:t>
        <a:bodyPr/>
        <a:lstStyle/>
        <a:p>
          <a:endParaRPr lang="es-ES"/>
        </a:p>
      </dgm:t>
    </dgm:pt>
    <dgm:pt modelId="{25783996-2D77-4A02-BD4C-2D1B010815E7}" type="pres">
      <dgm:prSet presAssocID="{D174900C-501B-46DF-A08D-0C0279968B85}" presName="hierChild2" presStyleCnt="0"/>
      <dgm:spPr/>
    </dgm:pt>
    <dgm:pt modelId="{ECDF27EA-CF9F-4FAA-830D-0C44881F4BFA}" type="pres">
      <dgm:prSet presAssocID="{8A31EF42-2B19-4F7D-8E39-98907682AFBD}" presName="Name37" presStyleLbl="parChTrans1D2" presStyleIdx="0" presStyleCnt="3"/>
      <dgm:spPr/>
      <dgm:t>
        <a:bodyPr/>
        <a:lstStyle/>
        <a:p>
          <a:endParaRPr lang="es-ES"/>
        </a:p>
      </dgm:t>
    </dgm:pt>
    <dgm:pt modelId="{38F5996C-2AB6-46DF-A1F7-69A73615E5F0}" type="pres">
      <dgm:prSet presAssocID="{67F9307D-A067-4BC9-B123-834858F3280F}" presName="hierRoot2" presStyleCnt="0">
        <dgm:presLayoutVars>
          <dgm:hierBranch val="init"/>
        </dgm:presLayoutVars>
      </dgm:prSet>
      <dgm:spPr/>
    </dgm:pt>
    <dgm:pt modelId="{45D7B9EE-D83A-49A8-B254-412374FA3335}" type="pres">
      <dgm:prSet presAssocID="{67F9307D-A067-4BC9-B123-834858F3280F}" presName="rootComposite" presStyleCnt="0"/>
      <dgm:spPr/>
    </dgm:pt>
    <dgm:pt modelId="{94C0D977-F839-4545-B527-08E3C68082DE}" type="pres">
      <dgm:prSet presAssocID="{67F9307D-A067-4BC9-B123-834858F3280F}" presName="rootText" presStyleLbl="node2" presStyleIdx="0" presStyleCnt="1">
        <dgm:presLayoutVars>
          <dgm:chPref val="3"/>
        </dgm:presLayoutVars>
      </dgm:prSet>
      <dgm:spPr/>
      <dgm:t>
        <a:bodyPr/>
        <a:lstStyle/>
        <a:p>
          <a:endParaRPr lang="es-ES"/>
        </a:p>
      </dgm:t>
    </dgm:pt>
    <dgm:pt modelId="{4B61217E-18AB-4853-9AFE-2958A5CD2B21}" type="pres">
      <dgm:prSet presAssocID="{67F9307D-A067-4BC9-B123-834858F3280F}" presName="rootConnector" presStyleLbl="node2" presStyleIdx="0" presStyleCnt="1"/>
      <dgm:spPr/>
      <dgm:t>
        <a:bodyPr/>
        <a:lstStyle/>
        <a:p>
          <a:endParaRPr lang="es-ES"/>
        </a:p>
      </dgm:t>
    </dgm:pt>
    <dgm:pt modelId="{2D31FACB-188C-426C-A9E2-7234C432E1CD}" type="pres">
      <dgm:prSet presAssocID="{67F9307D-A067-4BC9-B123-834858F3280F}" presName="hierChild4" presStyleCnt="0"/>
      <dgm:spPr/>
    </dgm:pt>
    <dgm:pt modelId="{56AA5123-7639-4286-AD03-C2DAA301504C}" type="pres">
      <dgm:prSet presAssocID="{67F9307D-A067-4BC9-B123-834858F3280F}" presName="hierChild5" presStyleCnt="0"/>
      <dgm:spPr/>
    </dgm:pt>
    <dgm:pt modelId="{A7110EBE-9BB5-4F6C-9181-466D8FD058E8}" type="pres">
      <dgm:prSet presAssocID="{FDB26531-D6BF-417F-9F64-4092AB54DB07}" presName="Name111" presStyleLbl="parChTrans1D3" presStyleIdx="0" presStyleCnt="2"/>
      <dgm:spPr/>
      <dgm:t>
        <a:bodyPr/>
        <a:lstStyle/>
        <a:p>
          <a:endParaRPr lang="es-ES"/>
        </a:p>
      </dgm:t>
    </dgm:pt>
    <dgm:pt modelId="{B2B5D8A8-12D7-4C3E-A319-89A47CF70E78}" type="pres">
      <dgm:prSet presAssocID="{0F012BA3-97B4-4F47-8EBC-35C675D833CB}" presName="hierRoot3" presStyleCnt="0">
        <dgm:presLayoutVars>
          <dgm:hierBranch val="init"/>
        </dgm:presLayoutVars>
      </dgm:prSet>
      <dgm:spPr/>
    </dgm:pt>
    <dgm:pt modelId="{A58BADB6-FCD4-4E85-A65B-B560B93D44FB}" type="pres">
      <dgm:prSet presAssocID="{0F012BA3-97B4-4F47-8EBC-35C675D833CB}" presName="rootComposite3" presStyleCnt="0"/>
      <dgm:spPr/>
    </dgm:pt>
    <dgm:pt modelId="{1B0F338F-472B-4940-BF98-7FC31E4CC5E7}" type="pres">
      <dgm:prSet presAssocID="{0F012BA3-97B4-4F47-8EBC-35C675D833CB}" presName="rootText3" presStyleLbl="asst2" presStyleIdx="0" presStyleCnt="5">
        <dgm:presLayoutVars>
          <dgm:chPref val="3"/>
        </dgm:presLayoutVars>
      </dgm:prSet>
      <dgm:spPr/>
      <dgm:t>
        <a:bodyPr/>
        <a:lstStyle/>
        <a:p>
          <a:endParaRPr lang="es-ES"/>
        </a:p>
      </dgm:t>
    </dgm:pt>
    <dgm:pt modelId="{A7521DBE-C15A-48A9-8A75-2A5FC62D7F41}" type="pres">
      <dgm:prSet presAssocID="{0F012BA3-97B4-4F47-8EBC-35C675D833CB}" presName="rootConnector3" presStyleLbl="asst2" presStyleIdx="0" presStyleCnt="5"/>
      <dgm:spPr/>
      <dgm:t>
        <a:bodyPr/>
        <a:lstStyle/>
        <a:p>
          <a:endParaRPr lang="es-ES"/>
        </a:p>
      </dgm:t>
    </dgm:pt>
    <dgm:pt modelId="{36A82FCE-CFD3-44AC-86BF-9DE136B86A05}" type="pres">
      <dgm:prSet presAssocID="{0F012BA3-97B4-4F47-8EBC-35C675D833CB}" presName="hierChild6" presStyleCnt="0"/>
      <dgm:spPr/>
    </dgm:pt>
    <dgm:pt modelId="{4B3C4BF9-6F15-4BA5-A77A-7E9DE8C017DE}" type="pres">
      <dgm:prSet presAssocID="{0F012BA3-97B4-4F47-8EBC-35C675D833CB}" presName="hierChild7" presStyleCnt="0"/>
      <dgm:spPr/>
    </dgm:pt>
    <dgm:pt modelId="{6C807D53-71AB-4A20-BA67-3557FABA256A}" type="pres">
      <dgm:prSet presAssocID="{BB052AB1-A2C3-40B4-B348-8720BCECBE92}" presName="Name111" presStyleLbl="parChTrans1D3" presStyleIdx="1" presStyleCnt="2"/>
      <dgm:spPr/>
      <dgm:t>
        <a:bodyPr/>
        <a:lstStyle/>
        <a:p>
          <a:endParaRPr lang="es-ES"/>
        </a:p>
      </dgm:t>
    </dgm:pt>
    <dgm:pt modelId="{9FD31247-8FA4-41C5-A2D9-CCF4B64D273D}" type="pres">
      <dgm:prSet presAssocID="{22A6473C-1CC0-41FD-8F77-5ADEB8B34347}" presName="hierRoot3" presStyleCnt="0">
        <dgm:presLayoutVars>
          <dgm:hierBranch val="init"/>
        </dgm:presLayoutVars>
      </dgm:prSet>
      <dgm:spPr/>
    </dgm:pt>
    <dgm:pt modelId="{50D7C776-6F40-4201-BC62-5C2D5F22DA74}" type="pres">
      <dgm:prSet presAssocID="{22A6473C-1CC0-41FD-8F77-5ADEB8B34347}" presName="rootComposite3" presStyleCnt="0"/>
      <dgm:spPr/>
    </dgm:pt>
    <dgm:pt modelId="{D25EB6CB-E2FA-4DF1-9B53-4FB37AE0B8DA}" type="pres">
      <dgm:prSet presAssocID="{22A6473C-1CC0-41FD-8F77-5ADEB8B34347}" presName="rootText3" presStyleLbl="asst2" presStyleIdx="1" presStyleCnt="5">
        <dgm:presLayoutVars>
          <dgm:chPref val="3"/>
        </dgm:presLayoutVars>
      </dgm:prSet>
      <dgm:spPr/>
      <dgm:t>
        <a:bodyPr/>
        <a:lstStyle/>
        <a:p>
          <a:endParaRPr lang="es-ES"/>
        </a:p>
      </dgm:t>
    </dgm:pt>
    <dgm:pt modelId="{5C154D4A-874B-4CFE-A742-6F54B6386279}" type="pres">
      <dgm:prSet presAssocID="{22A6473C-1CC0-41FD-8F77-5ADEB8B34347}" presName="rootConnector3" presStyleLbl="asst2" presStyleIdx="1" presStyleCnt="5"/>
      <dgm:spPr/>
      <dgm:t>
        <a:bodyPr/>
        <a:lstStyle/>
        <a:p>
          <a:endParaRPr lang="es-ES"/>
        </a:p>
      </dgm:t>
    </dgm:pt>
    <dgm:pt modelId="{B30BA08B-55CB-4EBB-BB5A-5CF538B71D79}" type="pres">
      <dgm:prSet presAssocID="{22A6473C-1CC0-41FD-8F77-5ADEB8B34347}" presName="hierChild6" presStyleCnt="0"/>
      <dgm:spPr/>
    </dgm:pt>
    <dgm:pt modelId="{29464533-B2FE-4AFC-BD62-0AC924D14283}" type="pres">
      <dgm:prSet presAssocID="{47CAEE8C-231F-47B1-9943-593B9D31A208}" presName="Name37" presStyleLbl="parChTrans1D4" presStyleIdx="0" presStyleCnt="6"/>
      <dgm:spPr/>
      <dgm:t>
        <a:bodyPr/>
        <a:lstStyle/>
        <a:p>
          <a:endParaRPr lang="es-ES"/>
        </a:p>
      </dgm:t>
    </dgm:pt>
    <dgm:pt modelId="{4D1D4957-4835-4EB8-94BE-09980516EE6A}" type="pres">
      <dgm:prSet presAssocID="{C5EB70B7-16E8-44E3-9ADA-94240D670A08}" presName="hierRoot2" presStyleCnt="0">
        <dgm:presLayoutVars>
          <dgm:hierBranch val="init"/>
        </dgm:presLayoutVars>
      </dgm:prSet>
      <dgm:spPr/>
    </dgm:pt>
    <dgm:pt modelId="{4B3EFCD5-AD8C-4439-A992-F443139AA5AE}" type="pres">
      <dgm:prSet presAssocID="{C5EB70B7-16E8-44E3-9ADA-94240D670A08}" presName="rootComposite" presStyleCnt="0"/>
      <dgm:spPr/>
    </dgm:pt>
    <dgm:pt modelId="{81F65608-9C64-4355-8E07-D3D391CAEE5E}" type="pres">
      <dgm:prSet presAssocID="{C5EB70B7-16E8-44E3-9ADA-94240D670A08}" presName="rootText" presStyleLbl="node4" presStyleIdx="0" presStyleCnt="1">
        <dgm:presLayoutVars>
          <dgm:chPref val="3"/>
        </dgm:presLayoutVars>
      </dgm:prSet>
      <dgm:spPr/>
      <dgm:t>
        <a:bodyPr/>
        <a:lstStyle/>
        <a:p>
          <a:endParaRPr lang="es-ES"/>
        </a:p>
      </dgm:t>
    </dgm:pt>
    <dgm:pt modelId="{A19ADE23-17EF-4D4C-AB92-C0FA8925F11A}" type="pres">
      <dgm:prSet presAssocID="{C5EB70B7-16E8-44E3-9ADA-94240D670A08}" presName="rootConnector" presStyleLbl="node4" presStyleIdx="0" presStyleCnt="1"/>
      <dgm:spPr/>
      <dgm:t>
        <a:bodyPr/>
        <a:lstStyle/>
        <a:p>
          <a:endParaRPr lang="es-ES"/>
        </a:p>
      </dgm:t>
    </dgm:pt>
    <dgm:pt modelId="{D9AA239F-7CE4-411F-B82D-A27F556554F0}" type="pres">
      <dgm:prSet presAssocID="{C5EB70B7-16E8-44E3-9ADA-94240D670A08}" presName="hierChild4" presStyleCnt="0"/>
      <dgm:spPr/>
    </dgm:pt>
    <dgm:pt modelId="{6BF89D00-4388-4CA9-90D1-E5AEDD1A1E53}" type="pres">
      <dgm:prSet presAssocID="{C5EB70B7-16E8-44E3-9ADA-94240D670A08}" presName="hierChild5" presStyleCnt="0"/>
      <dgm:spPr/>
    </dgm:pt>
    <dgm:pt modelId="{B87F16B8-9EBC-4037-B1D6-A45451AD9C8A}" type="pres">
      <dgm:prSet presAssocID="{3572C930-9969-451C-8538-052FA67A880F}" presName="Name111" presStyleLbl="parChTrans1D4" presStyleIdx="1" presStyleCnt="6"/>
      <dgm:spPr/>
      <dgm:t>
        <a:bodyPr/>
        <a:lstStyle/>
        <a:p>
          <a:endParaRPr lang="es-ES"/>
        </a:p>
      </dgm:t>
    </dgm:pt>
    <dgm:pt modelId="{9D0456B0-7BF4-4890-B9F2-0F163C0633AB}" type="pres">
      <dgm:prSet presAssocID="{6AD30A54-BBA0-4ADC-B5BB-89EEA6ABEBEF}" presName="hierRoot3" presStyleCnt="0">
        <dgm:presLayoutVars>
          <dgm:hierBranch val="init"/>
        </dgm:presLayoutVars>
      </dgm:prSet>
      <dgm:spPr/>
    </dgm:pt>
    <dgm:pt modelId="{26F3BC4A-BE42-4634-A54E-FCB5E32FCA56}" type="pres">
      <dgm:prSet presAssocID="{6AD30A54-BBA0-4ADC-B5BB-89EEA6ABEBEF}" presName="rootComposite3" presStyleCnt="0"/>
      <dgm:spPr/>
    </dgm:pt>
    <dgm:pt modelId="{F0D6C41E-3FA8-4B17-8810-787F7273BFBA}" type="pres">
      <dgm:prSet presAssocID="{6AD30A54-BBA0-4ADC-B5BB-89EEA6ABEBEF}" presName="rootText3" presStyleLbl="asst4" presStyleIdx="0" presStyleCnt="2">
        <dgm:presLayoutVars>
          <dgm:chPref val="3"/>
        </dgm:presLayoutVars>
      </dgm:prSet>
      <dgm:spPr/>
      <dgm:t>
        <a:bodyPr/>
        <a:lstStyle/>
        <a:p>
          <a:endParaRPr lang="es-ES"/>
        </a:p>
      </dgm:t>
    </dgm:pt>
    <dgm:pt modelId="{9C48FA6F-C7BF-4CF2-948D-9DC2755E220F}" type="pres">
      <dgm:prSet presAssocID="{6AD30A54-BBA0-4ADC-B5BB-89EEA6ABEBEF}" presName="rootConnector3" presStyleLbl="asst4" presStyleIdx="0" presStyleCnt="2"/>
      <dgm:spPr/>
      <dgm:t>
        <a:bodyPr/>
        <a:lstStyle/>
        <a:p>
          <a:endParaRPr lang="es-ES"/>
        </a:p>
      </dgm:t>
    </dgm:pt>
    <dgm:pt modelId="{3A4389C1-43E6-49D2-8916-FE250132F744}" type="pres">
      <dgm:prSet presAssocID="{6AD30A54-BBA0-4ADC-B5BB-89EEA6ABEBEF}" presName="hierChild6" presStyleCnt="0"/>
      <dgm:spPr/>
    </dgm:pt>
    <dgm:pt modelId="{3D9EF7C7-6448-4540-9925-0C00BC261806}" type="pres">
      <dgm:prSet presAssocID="{6AD30A54-BBA0-4ADC-B5BB-89EEA6ABEBEF}" presName="hierChild7" presStyleCnt="0"/>
      <dgm:spPr/>
    </dgm:pt>
    <dgm:pt modelId="{17B5DFE4-E183-42D8-812C-7708F56BC7A5}" type="pres">
      <dgm:prSet presAssocID="{22966296-A77D-4C24-8DCF-D16EC4AFB134}" presName="Name111" presStyleLbl="parChTrans1D4" presStyleIdx="2" presStyleCnt="6"/>
      <dgm:spPr/>
      <dgm:t>
        <a:bodyPr/>
        <a:lstStyle/>
        <a:p>
          <a:endParaRPr lang="es-ES"/>
        </a:p>
      </dgm:t>
    </dgm:pt>
    <dgm:pt modelId="{7AF65C89-495E-4BD3-8F04-EFDE33B03F03}" type="pres">
      <dgm:prSet presAssocID="{4F8ECEDE-7196-4E10-BF47-655068DCE78E}" presName="hierRoot3" presStyleCnt="0">
        <dgm:presLayoutVars>
          <dgm:hierBranch val="init"/>
        </dgm:presLayoutVars>
      </dgm:prSet>
      <dgm:spPr/>
    </dgm:pt>
    <dgm:pt modelId="{643EC3EB-C122-4E0B-95B0-59EE5F40D525}" type="pres">
      <dgm:prSet presAssocID="{4F8ECEDE-7196-4E10-BF47-655068DCE78E}" presName="rootComposite3" presStyleCnt="0"/>
      <dgm:spPr/>
    </dgm:pt>
    <dgm:pt modelId="{B76E5313-055D-46A3-9006-1801E20D09EF}" type="pres">
      <dgm:prSet presAssocID="{4F8ECEDE-7196-4E10-BF47-655068DCE78E}" presName="rootText3" presStyleLbl="asst4" presStyleIdx="1" presStyleCnt="2">
        <dgm:presLayoutVars>
          <dgm:chPref val="3"/>
        </dgm:presLayoutVars>
      </dgm:prSet>
      <dgm:spPr/>
      <dgm:t>
        <a:bodyPr/>
        <a:lstStyle/>
        <a:p>
          <a:endParaRPr lang="es-ES"/>
        </a:p>
      </dgm:t>
    </dgm:pt>
    <dgm:pt modelId="{C5B7D3BE-4914-4BEC-B021-B1D7E31929B5}" type="pres">
      <dgm:prSet presAssocID="{4F8ECEDE-7196-4E10-BF47-655068DCE78E}" presName="rootConnector3" presStyleLbl="asst4" presStyleIdx="1" presStyleCnt="2"/>
      <dgm:spPr/>
      <dgm:t>
        <a:bodyPr/>
        <a:lstStyle/>
        <a:p>
          <a:endParaRPr lang="es-ES"/>
        </a:p>
      </dgm:t>
    </dgm:pt>
    <dgm:pt modelId="{54551BAF-F75C-4E0F-B5DF-7CE332BB60DA}" type="pres">
      <dgm:prSet presAssocID="{4F8ECEDE-7196-4E10-BF47-655068DCE78E}" presName="hierChild6" presStyleCnt="0"/>
      <dgm:spPr/>
    </dgm:pt>
    <dgm:pt modelId="{7363B89E-47D9-4C07-81A5-E9DD700C2784}" type="pres">
      <dgm:prSet presAssocID="{4F8ECEDE-7196-4E10-BF47-655068DCE78E}" presName="hierChild7" presStyleCnt="0"/>
      <dgm:spPr/>
    </dgm:pt>
    <dgm:pt modelId="{CE55F285-CA87-42B4-BB58-F36ED0E41E8B}" type="pres">
      <dgm:prSet presAssocID="{22A6473C-1CC0-41FD-8F77-5ADEB8B34347}" presName="hierChild7" presStyleCnt="0"/>
      <dgm:spPr/>
    </dgm:pt>
    <dgm:pt modelId="{E65F61A2-A469-4D6C-9BC2-ACC3CA79FED0}" type="pres">
      <dgm:prSet presAssocID="{68458004-0E79-4704-9A2E-E64ADDB9C671}" presName="Name111" presStyleLbl="parChTrans1D4" presStyleIdx="3" presStyleCnt="6"/>
      <dgm:spPr/>
      <dgm:t>
        <a:bodyPr/>
        <a:lstStyle/>
        <a:p>
          <a:endParaRPr lang="es-ES"/>
        </a:p>
      </dgm:t>
    </dgm:pt>
    <dgm:pt modelId="{39A41062-8510-4903-936B-26ECA2776B11}" type="pres">
      <dgm:prSet presAssocID="{8C95F03E-554E-4A64-9CCF-6D38D6D7857C}" presName="hierRoot3" presStyleCnt="0">
        <dgm:presLayoutVars>
          <dgm:hierBranch val="init"/>
        </dgm:presLayoutVars>
      </dgm:prSet>
      <dgm:spPr/>
    </dgm:pt>
    <dgm:pt modelId="{DAD5CF34-AE96-47FA-AA02-ADF791D3D7A4}" type="pres">
      <dgm:prSet presAssocID="{8C95F03E-554E-4A64-9CCF-6D38D6D7857C}" presName="rootComposite3" presStyleCnt="0"/>
      <dgm:spPr/>
    </dgm:pt>
    <dgm:pt modelId="{11031984-37B1-41DC-8852-0C90DCEAB0AC}" type="pres">
      <dgm:prSet presAssocID="{8C95F03E-554E-4A64-9CCF-6D38D6D7857C}" presName="rootText3" presStyleLbl="asst2" presStyleIdx="2" presStyleCnt="5">
        <dgm:presLayoutVars>
          <dgm:chPref val="3"/>
        </dgm:presLayoutVars>
      </dgm:prSet>
      <dgm:spPr/>
      <dgm:t>
        <a:bodyPr/>
        <a:lstStyle/>
        <a:p>
          <a:endParaRPr lang="es-ES"/>
        </a:p>
      </dgm:t>
    </dgm:pt>
    <dgm:pt modelId="{CFDC0525-0C6F-4105-B340-9895EFD10B12}" type="pres">
      <dgm:prSet presAssocID="{8C95F03E-554E-4A64-9CCF-6D38D6D7857C}" presName="rootConnector3" presStyleLbl="asst2" presStyleIdx="2" presStyleCnt="5"/>
      <dgm:spPr/>
      <dgm:t>
        <a:bodyPr/>
        <a:lstStyle/>
        <a:p>
          <a:endParaRPr lang="es-ES"/>
        </a:p>
      </dgm:t>
    </dgm:pt>
    <dgm:pt modelId="{876E8F47-1BA3-47D1-BBBC-CA54B0B28288}" type="pres">
      <dgm:prSet presAssocID="{8C95F03E-554E-4A64-9CCF-6D38D6D7857C}" presName="hierChild6" presStyleCnt="0"/>
      <dgm:spPr/>
    </dgm:pt>
    <dgm:pt modelId="{A3DB3B9E-F2FA-450D-B43C-2B77F4D3E8F9}" type="pres">
      <dgm:prSet presAssocID="{8C95F03E-554E-4A64-9CCF-6D38D6D7857C}" presName="hierChild7" presStyleCnt="0"/>
      <dgm:spPr/>
    </dgm:pt>
    <dgm:pt modelId="{B83C2191-7BDF-498E-904A-F36074448C6C}" type="pres">
      <dgm:prSet presAssocID="{89C5E5BF-760A-455F-A192-C77456F99756}" presName="Name111" presStyleLbl="parChTrans1D4" presStyleIdx="4" presStyleCnt="6"/>
      <dgm:spPr/>
      <dgm:t>
        <a:bodyPr/>
        <a:lstStyle/>
        <a:p>
          <a:endParaRPr lang="es-ES"/>
        </a:p>
      </dgm:t>
    </dgm:pt>
    <dgm:pt modelId="{C815C488-76E8-451E-85E0-A850CB5F6529}" type="pres">
      <dgm:prSet presAssocID="{91AB683A-C955-45B0-9CFE-FBB062C6188F}" presName="hierRoot3" presStyleCnt="0">
        <dgm:presLayoutVars>
          <dgm:hierBranch val="init"/>
        </dgm:presLayoutVars>
      </dgm:prSet>
      <dgm:spPr/>
    </dgm:pt>
    <dgm:pt modelId="{538A55FB-B46E-4C1F-9F0D-D2D17ADCD5ED}" type="pres">
      <dgm:prSet presAssocID="{91AB683A-C955-45B0-9CFE-FBB062C6188F}" presName="rootComposite3" presStyleCnt="0"/>
      <dgm:spPr/>
    </dgm:pt>
    <dgm:pt modelId="{38C64626-EB21-44C4-801F-5F3F887A9524}" type="pres">
      <dgm:prSet presAssocID="{91AB683A-C955-45B0-9CFE-FBB062C6188F}" presName="rootText3" presStyleLbl="asst2" presStyleIdx="3" presStyleCnt="5">
        <dgm:presLayoutVars>
          <dgm:chPref val="3"/>
        </dgm:presLayoutVars>
      </dgm:prSet>
      <dgm:spPr/>
      <dgm:t>
        <a:bodyPr/>
        <a:lstStyle/>
        <a:p>
          <a:endParaRPr lang="es-ES"/>
        </a:p>
      </dgm:t>
    </dgm:pt>
    <dgm:pt modelId="{FAAFDB68-8B80-40E8-91B7-50AF19A700DF}" type="pres">
      <dgm:prSet presAssocID="{91AB683A-C955-45B0-9CFE-FBB062C6188F}" presName="rootConnector3" presStyleLbl="asst2" presStyleIdx="3" presStyleCnt="5"/>
      <dgm:spPr/>
      <dgm:t>
        <a:bodyPr/>
        <a:lstStyle/>
        <a:p>
          <a:endParaRPr lang="es-ES"/>
        </a:p>
      </dgm:t>
    </dgm:pt>
    <dgm:pt modelId="{B4B2579A-1DA9-4A30-9DA3-614837A13629}" type="pres">
      <dgm:prSet presAssocID="{91AB683A-C955-45B0-9CFE-FBB062C6188F}" presName="hierChild6" presStyleCnt="0"/>
      <dgm:spPr/>
    </dgm:pt>
    <dgm:pt modelId="{F01166DA-21A1-45C7-A15A-7677C727490E}" type="pres">
      <dgm:prSet presAssocID="{91AB683A-C955-45B0-9CFE-FBB062C6188F}" presName="hierChild7" presStyleCnt="0"/>
      <dgm:spPr/>
    </dgm:pt>
    <dgm:pt modelId="{63A5AFD0-8E41-4309-88FE-2722A9D7B2EB}" type="pres">
      <dgm:prSet presAssocID="{3B51635B-A4B3-4399-80CF-1172B3D11D9D}" presName="Name111" presStyleLbl="parChTrans1D4" presStyleIdx="5" presStyleCnt="6"/>
      <dgm:spPr/>
      <dgm:t>
        <a:bodyPr/>
        <a:lstStyle/>
        <a:p>
          <a:endParaRPr lang="es-ES"/>
        </a:p>
      </dgm:t>
    </dgm:pt>
    <dgm:pt modelId="{7564DCC7-7BEA-457D-8E07-241F0EC1CF1C}" type="pres">
      <dgm:prSet presAssocID="{F538531C-B187-4348-A347-9C40E89476C9}" presName="hierRoot3" presStyleCnt="0">
        <dgm:presLayoutVars>
          <dgm:hierBranch val="init"/>
        </dgm:presLayoutVars>
      </dgm:prSet>
      <dgm:spPr/>
    </dgm:pt>
    <dgm:pt modelId="{1D00B872-BDB8-4627-95F5-590060AF9023}" type="pres">
      <dgm:prSet presAssocID="{F538531C-B187-4348-A347-9C40E89476C9}" presName="rootComposite3" presStyleCnt="0"/>
      <dgm:spPr/>
    </dgm:pt>
    <dgm:pt modelId="{5A9BC351-D560-4A41-BA08-FD4C33F880DE}" type="pres">
      <dgm:prSet presAssocID="{F538531C-B187-4348-A347-9C40E89476C9}" presName="rootText3" presStyleLbl="asst2" presStyleIdx="4" presStyleCnt="5">
        <dgm:presLayoutVars>
          <dgm:chPref val="3"/>
        </dgm:presLayoutVars>
      </dgm:prSet>
      <dgm:spPr/>
      <dgm:t>
        <a:bodyPr/>
        <a:lstStyle/>
        <a:p>
          <a:endParaRPr lang="es-ES"/>
        </a:p>
      </dgm:t>
    </dgm:pt>
    <dgm:pt modelId="{A3F049DF-234F-48C0-AEB8-5A9E5161B8BE}" type="pres">
      <dgm:prSet presAssocID="{F538531C-B187-4348-A347-9C40E89476C9}" presName="rootConnector3" presStyleLbl="asst2" presStyleIdx="4" presStyleCnt="5"/>
      <dgm:spPr/>
      <dgm:t>
        <a:bodyPr/>
        <a:lstStyle/>
        <a:p>
          <a:endParaRPr lang="es-ES"/>
        </a:p>
      </dgm:t>
    </dgm:pt>
    <dgm:pt modelId="{DE3673D8-6448-4450-A6D8-1AD8AF14BD94}" type="pres">
      <dgm:prSet presAssocID="{F538531C-B187-4348-A347-9C40E89476C9}" presName="hierChild6" presStyleCnt="0"/>
      <dgm:spPr/>
    </dgm:pt>
    <dgm:pt modelId="{1FF13941-3CE2-4919-A420-D3BE79AB43FD}" type="pres">
      <dgm:prSet presAssocID="{F538531C-B187-4348-A347-9C40E89476C9}" presName="hierChild7" presStyleCnt="0"/>
      <dgm:spPr/>
    </dgm:pt>
    <dgm:pt modelId="{6C8DB8B3-CBF0-4D11-8D58-64D16332280D}" type="pres">
      <dgm:prSet presAssocID="{D174900C-501B-46DF-A08D-0C0279968B85}" presName="hierChild3" presStyleCnt="0"/>
      <dgm:spPr/>
    </dgm:pt>
    <dgm:pt modelId="{5EE6D0EB-83F1-4A59-8772-714D612D1793}" type="pres">
      <dgm:prSet presAssocID="{AB2208E0-F639-4D73-81ED-4A6BDC127F01}" presName="Name111" presStyleLbl="parChTrans1D2" presStyleIdx="1" presStyleCnt="3"/>
      <dgm:spPr/>
      <dgm:t>
        <a:bodyPr/>
        <a:lstStyle/>
        <a:p>
          <a:endParaRPr lang="es-ES"/>
        </a:p>
      </dgm:t>
    </dgm:pt>
    <dgm:pt modelId="{612F8D40-6D45-4F95-A975-BAFD6D740D6E}" type="pres">
      <dgm:prSet presAssocID="{F221BB15-259B-4623-8B7E-9A55BD0CD00F}" presName="hierRoot3" presStyleCnt="0">
        <dgm:presLayoutVars>
          <dgm:hierBranch val="init"/>
        </dgm:presLayoutVars>
      </dgm:prSet>
      <dgm:spPr/>
    </dgm:pt>
    <dgm:pt modelId="{2B9A0A7C-1BBC-469E-94B5-0A0964E72D71}" type="pres">
      <dgm:prSet presAssocID="{F221BB15-259B-4623-8B7E-9A55BD0CD00F}" presName="rootComposite3" presStyleCnt="0"/>
      <dgm:spPr/>
    </dgm:pt>
    <dgm:pt modelId="{382BB667-91A2-426B-824A-FF7992569C0F}" type="pres">
      <dgm:prSet presAssocID="{F221BB15-259B-4623-8B7E-9A55BD0CD00F}" presName="rootText3" presStyleLbl="asst1" presStyleIdx="0" presStyleCnt="2">
        <dgm:presLayoutVars>
          <dgm:chPref val="3"/>
        </dgm:presLayoutVars>
      </dgm:prSet>
      <dgm:spPr/>
      <dgm:t>
        <a:bodyPr/>
        <a:lstStyle/>
        <a:p>
          <a:endParaRPr lang="es-ES"/>
        </a:p>
      </dgm:t>
    </dgm:pt>
    <dgm:pt modelId="{2BED91A1-4B51-4E28-8ED2-3A643762667C}" type="pres">
      <dgm:prSet presAssocID="{F221BB15-259B-4623-8B7E-9A55BD0CD00F}" presName="rootConnector3" presStyleLbl="asst1" presStyleIdx="0" presStyleCnt="2"/>
      <dgm:spPr/>
      <dgm:t>
        <a:bodyPr/>
        <a:lstStyle/>
        <a:p>
          <a:endParaRPr lang="es-ES"/>
        </a:p>
      </dgm:t>
    </dgm:pt>
    <dgm:pt modelId="{09096FD1-E146-4967-B440-2C2E6BE50E19}" type="pres">
      <dgm:prSet presAssocID="{F221BB15-259B-4623-8B7E-9A55BD0CD00F}" presName="hierChild6" presStyleCnt="0"/>
      <dgm:spPr/>
    </dgm:pt>
    <dgm:pt modelId="{8DCC6DE0-1136-4C21-8705-343E2A9761CD}" type="pres">
      <dgm:prSet presAssocID="{F221BB15-259B-4623-8B7E-9A55BD0CD00F}" presName="hierChild7" presStyleCnt="0"/>
      <dgm:spPr/>
    </dgm:pt>
    <dgm:pt modelId="{0653E538-1F47-475F-B8EB-8A9D41631584}" type="pres">
      <dgm:prSet presAssocID="{3CDC98A7-0800-40B8-819A-9D4A6FE48B74}" presName="Name111" presStyleLbl="parChTrans1D2" presStyleIdx="2" presStyleCnt="3"/>
      <dgm:spPr/>
      <dgm:t>
        <a:bodyPr/>
        <a:lstStyle/>
        <a:p>
          <a:endParaRPr lang="es-ES"/>
        </a:p>
      </dgm:t>
    </dgm:pt>
    <dgm:pt modelId="{3FA1B328-6CF7-4959-B019-93839D7A07A7}" type="pres">
      <dgm:prSet presAssocID="{E8986DA6-387D-409A-B1A8-8F3CEED2FF30}" presName="hierRoot3" presStyleCnt="0">
        <dgm:presLayoutVars>
          <dgm:hierBranch val="init"/>
        </dgm:presLayoutVars>
      </dgm:prSet>
      <dgm:spPr/>
    </dgm:pt>
    <dgm:pt modelId="{DEB95112-86BE-4EC6-B5EF-0E2866FA3933}" type="pres">
      <dgm:prSet presAssocID="{E8986DA6-387D-409A-B1A8-8F3CEED2FF30}" presName="rootComposite3" presStyleCnt="0"/>
      <dgm:spPr/>
    </dgm:pt>
    <dgm:pt modelId="{7189C987-89D4-4292-A263-AF9B97FDBB3E}" type="pres">
      <dgm:prSet presAssocID="{E8986DA6-387D-409A-B1A8-8F3CEED2FF30}" presName="rootText3" presStyleLbl="asst1" presStyleIdx="1" presStyleCnt="2">
        <dgm:presLayoutVars>
          <dgm:chPref val="3"/>
        </dgm:presLayoutVars>
      </dgm:prSet>
      <dgm:spPr/>
      <dgm:t>
        <a:bodyPr/>
        <a:lstStyle/>
        <a:p>
          <a:endParaRPr lang="es-ES"/>
        </a:p>
      </dgm:t>
    </dgm:pt>
    <dgm:pt modelId="{CBCCD3C4-B6E2-42BC-9672-72A8031EF824}" type="pres">
      <dgm:prSet presAssocID="{E8986DA6-387D-409A-B1A8-8F3CEED2FF30}" presName="rootConnector3" presStyleLbl="asst1" presStyleIdx="1" presStyleCnt="2"/>
      <dgm:spPr/>
      <dgm:t>
        <a:bodyPr/>
        <a:lstStyle/>
        <a:p>
          <a:endParaRPr lang="es-ES"/>
        </a:p>
      </dgm:t>
    </dgm:pt>
    <dgm:pt modelId="{2AADE272-479A-4CCE-B189-A93D3E8B5D77}" type="pres">
      <dgm:prSet presAssocID="{E8986DA6-387D-409A-B1A8-8F3CEED2FF30}" presName="hierChild6" presStyleCnt="0"/>
      <dgm:spPr/>
    </dgm:pt>
    <dgm:pt modelId="{75691027-6572-4C2E-BCC0-59C04FFCA417}" type="pres">
      <dgm:prSet presAssocID="{E8986DA6-387D-409A-B1A8-8F3CEED2FF30}" presName="hierChild7" presStyleCnt="0"/>
      <dgm:spPr/>
    </dgm:pt>
  </dgm:ptLst>
  <dgm:cxnLst>
    <dgm:cxn modelId="{CDE2A355-4727-416A-BA37-41E5C6515C6D}" type="presOf" srcId="{F538531C-B187-4348-A347-9C40E89476C9}" destId="{5A9BC351-D560-4A41-BA08-FD4C33F880DE}" srcOrd="0" destOrd="0" presId="urn:microsoft.com/office/officeart/2005/8/layout/orgChart1"/>
    <dgm:cxn modelId="{C47885CF-8B66-485E-A2A8-1813B0A0468F}" type="presOf" srcId="{68458004-0E79-4704-9A2E-E64ADDB9C671}" destId="{E65F61A2-A469-4D6C-9BC2-ACC3CA79FED0}" srcOrd="0" destOrd="0" presId="urn:microsoft.com/office/officeart/2005/8/layout/orgChart1"/>
    <dgm:cxn modelId="{8A494DF1-5B64-4C77-A1D3-FCEE25DE2B09}" type="presOf" srcId="{91AB683A-C955-45B0-9CFE-FBB062C6188F}" destId="{FAAFDB68-8B80-40E8-91B7-50AF19A700DF}" srcOrd="1" destOrd="0" presId="urn:microsoft.com/office/officeart/2005/8/layout/orgChart1"/>
    <dgm:cxn modelId="{1C18D85F-6D45-4EC9-99A4-22CF97D27C71}" type="presOf" srcId="{22A6473C-1CC0-41FD-8F77-5ADEB8B34347}" destId="{5C154D4A-874B-4CFE-A742-6F54B6386279}" srcOrd="1" destOrd="0" presId="urn:microsoft.com/office/officeart/2005/8/layout/orgChart1"/>
    <dgm:cxn modelId="{4AB29D62-7ADE-41E0-9331-7C6B47616936}" type="presOf" srcId="{89C5E5BF-760A-455F-A192-C77456F99756}" destId="{B83C2191-7BDF-498E-904A-F36074448C6C}" srcOrd="0" destOrd="0" presId="urn:microsoft.com/office/officeart/2005/8/layout/orgChart1"/>
    <dgm:cxn modelId="{82595CAE-E025-480D-B1AA-6AEB5488610D}" type="presOf" srcId="{22A6473C-1CC0-41FD-8F77-5ADEB8B34347}" destId="{D25EB6CB-E2FA-4DF1-9B53-4FB37AE0B8DA}" srcOrd="0" destOrd="0" presId="urn:microsoft.com/office/officeart/2005/8/layout/orgChart1"/>
    <dgm:cxn modelId="{BCDA852F-E5B4-4D35-A716-4E6E94F46150}" srcId="{8C95F03E-554E-4A64-9CCF-6D38D6D7857C}" destId="{91AB683A-C955-45B0-9CFE-FBB062C6188F}" srcOrd="0" destOrd="0" parTransId="{89C5E5BF-760A-455F-A192-C77456F99756}" sibTransId="{A707E40B-A41E-40E5-8389-6C9F875C96CF}"/>
    <dgm:cxn modelId="{97381BF8-3A96-4969-8C3F-D5FCED0A6DD1}" type="presOf" srcId="{D174900C-501B-46DF-A08D-0C0279968B85}" destId="{BF874D23-C9E8-44AC-A831-F575956D95C3}" srcOrd="1" destOrd="0" presId="urn:microsoft.com/office/officeart/2005/8/layout/orgChart1"/>
    <dgm:cxn modelId="{5EFDC056-4C66-4A3C-A7B2-C4A7D73BA370}" type="presOf" srcId="{C5EB70B7-16E8-44E3-9ADA-94240D670A08}" destId="{A19ADE23-17EF-4D4C-AB92-C0FA8925F11A}" srcOrd="1" destOrd="0" presId="urn:microsoft.com/office/officeart/2005/8/layout/orgChart1"/>
    <dgm:cxn modelId="{5FDE7867-900B-4EA0-B554-09FBBFBE833D}" type="presOf" srcId="{4F8ECEDE-7196-4E10-BF47-655068DCE78E}" destId="{C5B7D3BE-4914-4BEC-B021-B1D7E31929B5}" srcOrd="1" destOrd="0" presId="urn:microsoft.com/office/officeart/2005/8/layout/orgChart1"/>
    <dgm:cxn modelId="{6CDE628A-15C4-4E9D-986F-1203477517CD}" type="presOf" srcId="{D174900C-501B-46DF-A08D-0C0279968B85}" destId="{FDEF322A-AF8C-4CF1-ADE7-D4C8F315960E}" srcOrd="0" destOrd="0" presId="urn:microsoft.com/office/officeart/2005/8/layout/orgChart1"/>
    <dgm:cxn modelId="{247FB986-1C1C-4A55-9ABC-96EB5660AE17}" type="presOf" srcId="{FDB26531-D6BF-417F-9F64-4092AB54DB07}" destId="{A7110EBE-9BB5-4F6C-9181-466D8FD058E8}" srcOrd="0" destOrd="0" presId="urn:microsoft.com/office/officeart/2005/8/layout/orgChart1"/>
    <dgm:cxn modelId="{6E334435-D455-4C7F-A6C2-FD4155A6B5D1}" srcId="{67F9307D-A067-4BC9-B123-834858F3280F}" destId="{22A6473C-1CC0-41FD-8F77-5ADEB8B34347}" srcOrd="1" destOrd="0" parTransId="{BB052AB1-A2C3-40B4-B348-8720BCECBE92}" sibTransId="{2C9DC49E-9531-4199-AF37-EA5DF8890434}"/>
    <dgm:cxn modelId="{B67E425D-61A8-4694-A113-FE04F6748B50}" type="presOf" srcId="{22966296-A77D-4C24-8DCF-D16EC4AFB134}" destId="{17B5DFE4-E183-42D8-812C-7708F56BC7A5}" srcOrd="0" destOrd="0" presId="urn:microsoft.com/office/officeart/2005/8/layout/orgChart1"/>
    <dgm:cxn modelId="{9921690E-EE2F-4744-80D9-564239E4B85B}" srcId="{D174900C-501B-46DF-A08D-0C0279968B85}" destId="{E8986DA6-387D-409A-B1A8-8F3CEED2FF30}" srcOrd="2" destOrd="0" parTransId="{3CDC98A7-0800-40B8-819A-9D4A6FE48B74}" sibTransId="{D7F24246-A85F-485E-A886-7E34CC876F95}"/>
    <dgm:cxn modelId="{EC1DBC0B-A486-4765-8F69-B04BAEAF24EA}" srcId="{67F9307D-A067-4BC9-B123-834858F3280F}" destId="{0F012BA3-97B4-4F47-8EBC-35C675D833CB}" srcOrd="0" destOrd="0" parTransId="{FDB26531-D6BF-417F-9F64-4092AB54DB07}" sibTransId="{5C08091F-C86B-482C-AFC6-B269416884BC}"/>
    <dgm:cxn modelId="{8C876695-0337-4646-9472-FAD6148812A4}" type="presOf" srcId="{C5EB70B7-16E8-44E3-9ADA-94240D670A08}" destId="{81F65608-9C64-4355-8E07-D3D391CAEE5E}" srcOrd="0" destOrd="0" presId="urn:microsoft.com/office/officeart/2005/8/layout/orgChart1"/>
    <dgm:cxn modelId="{0D0B1E31-ED80-459F-BCD8-722899B6E175}" srcId="{D174900C-501B-46DF-A08D-0C0279968B85}" destId="{67F9307D-A067-4BC9-B123-834858F3280F}" srcOrd="1" destOrd="0" parTransId="{8A31EF42-2B19-4F7D-8E39-98907682AFBD}" sibTransId="{630CA8FC-75A7-414B-8C33-E96C0C4B5974}"/>
    <dgm:cxn modelId="{270F28B8-8D73-4478-99B0-D12307A97F48}" type="presOf" srcId="{6AD30A54-BBA0-4ADC-B5BB-89EEA6ABEBEF}" destId="{F0D6C41E-3FA8-4B17-8810-787F7273BFBA}" srcOrd="0" destOrd="0" presId="urn:microsoft.com/office/officeart/2005/8/layout/orgChart1"/>
    <dgm:cxn modelId="{5BA08823-E56F-4010-8753-9B3FC2B603CE}" type="presOf" srcId="{AB2208E0-F639-4D73-81ED-4A6BDC127F01}" destId="{5EE6D0EB-83F1-4A59-8772-714D612D1793}" srcOrd="0" destOrd="0" presId="urn:microsoft.com/office/officeart/2005/8/layout/orgChart1"/>
    <dgm:cxn modelId="{5CEE9285-2B78-478C-BA19-08695EB69D9C}" type="presOf" srcId="{6AD30A54-BBA0-4ADC-B5BB-89EEA6ABEBEF}" destId="{9C48FA6F-C7BF-4CF2-948D-9DC2755E220F}" srcOrd="1" destOrd="0" presId="urn:microsoft.com/office/officeart/2005/8/layout/orgChart1"/>
    <dgm:cxn modelId="{BB6F6EE6-1522-40E9-81D0-51878AD43D05}" type="presOf" srcId="{E8986DA6-387D-409A-B1A8-8F3CEED2FF30}" destId="{7189C987-89D4-4292-A263-AF9B97FDBB3E}" srcOrd="0" destOrd="0" presId="urn:microsoft.com/office/officeart/2005/8/layout/orgChart1"/>
    <dgm:cxn modelId="{0ADF96D3-05F1-4EE6-9EF5-D6EF8099713E}" srcId="{743C52D0-815A-4307-91A0-F4D16F5E79A4}" destId="{D174900C-501B-46DF-A08D-0C0279968B85}" srcOrd="0" destOrd="0" parTransId="{ED3A4191-1712-4DD4-B819-22422EC98512}" sibTransId="{1AFE1E57-CD5B-4E6B-8012-EEF83DC68BA9}"/>
    <dgm:cxn modelId="{2A8FC076-00BE-4BD2-9430-7C63EA2A06A5}" type="presOf" srcId="{0F012BA3-97B4-4F47-8EBC-35C675D833CB}" destId="{A7521DBE-C15A-48A9-8A75-2A5FC62D7F41}" srcOrd="1" destOrd="0" presId="urn:microsoft.com/office/officeart/2005/8/layout/orgChart1"/>
    <dgm:cxn modelId="{63C1FE6F-72CD-42FE-BA03-55E90B5546C4}" srcId="{6AD30A54-BBA0-4ADC-B5BB-89EEA6ABEBEF}" destId="{4F8ECEDE-7196-4E10-BF47-655068DCE78E}" srcOrd="0" destOrd="0" parTransId="{22966296-A77D-4C24-8DCF-D16EC4AFB134}" sibTransId="{BA886F61-4F12-4943-A36B-393560A84BFC}"/>
    <dgm:cxn modelId="{0B489023-4F3F-4061-9E8E-C68166435B27}" type="presOf" srcId="{8C95F03E-554E-4A64-9CCF-6D38D6D7857C}" destId="{CFDC0525-0C6F-4105-B340-9895EFD10B12}" srcOrd="1" destOrd="0" presId="urn:microsoft.com/office/officeart/2005/8/layout/orgChart1"/>
    <dgm:cxn modelId="{9BDE15E4-3868-43AA-A1C6-D019322DEC9F}" type="presOf" srcId="{91AB683A-C955-45B0-9CFE-FBB062C6188F}" destId="{38C64626-EB21-44C4-801F-5F3F887A9524}" srcOrd="0" destOrd="0" presId="urn:microsoft.com/office/officeart/2005/8/layout/orgChart1"/>
    <dgm:cxn modelId="{7C525D40-9790-4291-8AEC-27F8366DD58C}" type="presOf" srcId="{F538531C-B187-4348-A347-9C40E89476C9}" destId="{A3F049DF-234F-48C0-AEB8-5A9E5161B8BE}" srcOrd="1" destOrd="0" presId="urn:microsoft.com/office/officeart/2005/8/layout/orgChart1"/>
    <dgm:cxn modelId="{434ADF44-1704-4CD3-8973-CDFE5E63E667}" type="presOf" srcId="{F221BB15-259B-4623-8B7E-9A55BD0CD00F}" destId="{382BB667-91A2-426B-824A-FF7992569C0F}" srcOrd="0" destOrd="0" presId="urn:microsoft.com/office/officeart/2005/8/layout/orgChart1"/>
    <dgm:cxn modelId="{7BA96CC7-98BC-481E-9571-0C4984516AEC}" type="presOf" srcId="{67F9307D-A067-4BC9-B123-834858F3280F}" destId="{4B61217E-18AB-4853-9AFE-2958A5CD2B21}" srcOrd="1" destOrd="0" presId="urn:microsoft.com/office/officeart/2005/8/layout/orgChart1"/>
    <dgm:cxn modelId="{2186D9B1-1EE1-4532-B89C-B2A3F6EDDFAC}" type="presOf" srcId="{3572C930-9969-451C-8538-052FA67A880F}" destId="{B87F16B8-9EBC-4037-B1D6-A45451AD9C8A}" srcOrd="0" destOrd="0" presId="urn:microsoft.com/office/officeart/2005/8/layout/orgChart1"/>
    <dgm:cxn modelId="{04E56750-B5F8-4252-9476-F1BCC8D69CB5}" srcId="{22A6473C-1CC0-41FD-8F77-5ADEB8B34347}" destId="{8C95F03E-554E-4A64-9CCF-6D38D6D7857C}" srcOrd="0" destOrd="0" parTransId="{68458004-0E79-4704-9A2E-E64ADDB9C671}" sibTransId="{66664271-96E2-4596-AD79-B8261DA71A75}"/>
    <dgm:cxn modelId="{1F5290DA-5FE5-4F02-88E3-EDAB0533B8B2}" type="presOf" srcId="{0F012BA3-97B4-4F47-8EBC-35C675D833CB}" destId="{1B0F338F-472B-4940-BF98-7FC31E4CC5E7}" srcOrd="0" destOrd="0" presId="urn:microsoft.com/office/officeart/2005/8/layout/orgChart1"/>
    <dgm:cxn modelId="{24A4D5D8-5837-4DC7-90DB-B34700F2FA2C}" type="presOf" srcId="{E8986DA6-387D-409A-B1A8-8F3CEED2FF30}" destId="{CBCCD3C4-B6E2-42BC-9672-72A8031EF824}" srcOrd="1" destOrd="0" presId="urn:microsoft.com/office/officeart/2005/8/layout/orgChart1"/>
    <dgm:cxn modelId="{5AFC6AF0-A9CE-4E3C-BCB9-A56EC1ED5636}" type="presOf" srcId="{67F9307D-A067-4BC9-B123-834858F3280F}" destId="{94C0D977-F839-4545-B527-08E3C68082DE}" srcOrd="0" destOrd="0" presId="urn:microsoft.com/office/officeart/2005/8/layout/orgChart1"/>
    <dgm:cxn modelId="{E0500866-CA6B-45D5-BC8C-6793D214DE1A}" type="presOf" srcId="{3B51635B-A4B3-4399-80CF-1172B3D11D9D}" destId="{63A5AFD0-8E41-4309-88FE-2722A9D7B2EB}" srcOrd="0" destOrd="0" presId="urn:microsoft.com/office/officeart/2005/8/layout/orgChart1"/>
    <dgm:cxn modelId="{C465136D-D0FD-4D55-B7E1-29FDF2540721}" type="presOf" srcId="{BB052AB1-A2C3-40B4-B348-8720BCECBE92}" destId="{6C807D53-71AB-4A20-BA67-3557FABA256A}" srcOrd="0" destOrd="0" presId="urn:microsoft.com/office/officeart/2005/8/layout/orgChart1"/>
    <dgm:cxn modelId="{70119235-0779-4CCB-8792-C01D3A98324F}" type="presOf" srcId="{3CDC98A7-0800-40B8-819A-9D4A6FE48B74}" destId="{0653E538-1F47-475F-B8EB-8A9D41631584}" srcOrd="0" destOrd="0" presId="urn:microsoft.com/office/officeart/2005/8/layout/orgChart1"/>
    <dgm:cxn modelId="{04D65B1E-FC4B-40C2-B80C-2A98B690508E}" type="presOf" srcId="{8C95F03E-554E-4A64-9CCF-6D38D6D7857C}" destId="{11031984-37B1-41DC-8852-0C90DCEAB0AC}" srcOrd="0" destOrd="0" presId="urn:microsoft.com/office/officeart/2005/8/layout/orgChart1"/>
    <dgm:cxn modelId="{020F8706-08EA-4126-BAE9-2D3FEE59FB26}" srcId="{91AB683A-C955-45B0-9CFE-FBB062C6188F}" destId="{F538531C-B187-4348-A347-9C40E89476C9}" srcOrd="0" destOrd="0" parTransId="{3B51635B-A4B3-4399-80CF-1172B3D11D9D}" sibTransId="{FB11CDF2-0DEF-467F-987D-BB817A75AAD3}"/>
    <dgm:cxn modelId="{2840C708-4D0F-4429-813F-552814F1E60B}" type="presOf" srcId="{8A31EF42-2B19-4F7D-8E39-98907682AFBD}" destId="{ECDF27EA-CF9F-4FAA-830D-0C44881F4BFA}" srcOrd="0" destOrd="0" presId="urn:microsoft.com/office/officeart/2005/8/layout/orgChart1"/>
    <dgm:cxn modelId="{48AF56FA-F6E3-44C6-8010-09A5D5707333}" type="presOf" srcId="{47CAEE8C-231F-47B1-9943-593B9D31A208}" destId="{29464533-B2FE-4AFC-BD62-0AC924D14283}" srcOrd="0" destOrd="0" presId="urn:microsoft.com/office/officeart/2005/8/layout/orgChart1"/>
    <dgm:cxn modelId="{6E01008B-458F-406D-87CE-EB6434814702}" srcId="{22A6473C-1CC0-41FD-8F77-5ADEB8B34347}" destId="{C5EB70B7-16E8-44E3-9ADA-94240D670A08}" srcOrd="1" destOrd="0" parTransId="{47CAEE8C-231F-47B1-9943-593B9D31A208}" sibTransId="{83D07B82-1B80-47E9-91C8-4F33838770A4}"/>
    <dgm:cxn modelId="{0CD93A9B-E5EF-4B82-9755-EE12A4AAFF5A}" srcId="{C5EB70B7-16E8-44E3-9ADA-94240D670A08}" destId="{6AD30A54-BBA0-4ADC-B5BB-89EEA6ABEBEF}" srcOrd="0" destOrd="0" parTransId="{3572C930-9969-451C-8538-052FA67A880F}" sibTransId="{24743BF5-4C7C-40EF-A3A9-33CF6E8D19C8}"/>
    <dgm:cxn modelId="{61E2450D-59CC-449C-9E14-3D14ADA5E920}" srcId="{D174900C-501B-46DF-A08D-0C0279968B85}" destId="{F221BB15-259B-4623-8B7E-9A55BD0CD00F}" srcOrd="0" destOrd="0" parTransId="{AB2208E0-F639-4D73-81ED-4A6BDC127F01}" sibTransId="{BAE3AFB9-7E29-4E47-91E5-8DE3D6FB69BF}"/>
    <dgm:cxn modelId="{A95720E6-CEE6-47F0-BCC7-68DAB201062A}" type="presOf" srcId="{4F8ECEDE-7196-4E10-BF47-655068DCE78E}" destId="{B76E5313-055D-46A3-9006-1801E20D09EF}" srcOrd="0" destOrd="0" presId="urn:microsoft.com/office/officeart/2005/8/layout/orgChart1"/>
    <dgm:cxn modelId="{DF3D5F92-5D59-4F94-9B2F-6EEF1B5F50C4}" type="presOf" srcId="{F221BB15-259B-4623-8B7E-9A55BD0CD00F}" destId="{2BED91A1-4B51-4E28-8ED2-3A643762667C}" srcOrd="1" destOrd="0" presId="urn:microsoft.com/office/officeart/2005/8/layout/orgChart1"/>
    <dgm:cxn modelId="{F660398E-5EA1-4A04-AD42-A6DA8C560D63}" type="presOf" srcId="{743C52D0-815A-4307-91A0-F4D16F5E79A4}" destId="{E3ACE014-C82C-4C94-A8E6-06DA4AEE12B1}" srcOrd="0" destOrd="0" presId="urn:microsoft.com/office/officeart/2005/8/layout/orgChart1"/>
    <dgm:cxn modelId="{D30469F2-4B04-40C8-A3B2-58E8750F600E}" type="presParOf" srcId="{E3ACE014-C82C-4C94-A8E6-06DA4AEE12B1}" destId="{200F81AD-6763-4B7F-ADF0-EAFEE9617F18}" srcOrd="0" destOrd="0" presId="urn:microsoft.com/office/officeart/2005/8/layout/orgChart1"/>
    <dgm:cxn modelId="{E663E481-2F0F-4E28-A1F4-3FBEB4978403}" type="presParOf" srcId="{200F81AD-6763-4B7F-ADF0-EAFEE9617F18}" destId="{992582FE-0AF8-4785-8F39-6C61044DD54E}" srcOrd="0" destOrd="0" presId="urn:microsoft.com/office/officeart/2005/8/layout/orgChart1"/>
    <dgm:cxn modelId="{335DE2B1-FE54-4482-B52E-41817E34F52F}" type="presParOf" srcId="{992582FE-0AF8-4785-8F39-6C61044DD54E}" destId="{FDEF322A-AF8C-4CF1-ADE7-D4C8F315960E}" srcOrd="0" destOrd="0" presId="urn:microsoft.com/office/officeart/2005/8/layout/orgChart1"/>
    <dgm:cxn modelId="{7861F3A1-8A9F-4C62-ABF5-1B03FE01E314}" type="presParOf" srcId="{992582FE-0AF8-4785-8F39-6C61044DD54E}" destId="{BF874D23-C9E8-44AC-A831-F575956D95C3}" srcOrd="1" destOrd="0" presId="urn:microsoft.com/office/officeart/2005/8/layout/orgChart1"/>
    <dgm:cxn modelId="{BFE25655-600B-4154-85F9-714B2D22EE8C}" type="presParOf" srcId="{200F81AD-6763-4B7F-ADF0-EAFEE9617F18}" destId="{25783996-2D77-4A02-BD4C-2D1B010815E7}" srcOrd="1" destOrd="0" presId="urn:microsoft.com/office/officeart/2005/8/layout/orgChart1"/>
    <dgm:cxn modelId="{5E1D9BA1-B4C3-4790-BCE0-8EBFAB098E4C}" type="presParOf" srcId="{25783996-2D77-4A02-BD4C-2D1B010815E7}" destId="{ECDF27EA-CF9F-4FAA-830D-0C44881F4BFA}" srcOrd="0" destOrd="0" presId="urn:microsoft.com/office/officeart/2005/8/layout/orgChart1"/>
    <dgm:cxn modelId="{C9DFFEDC-CA36-4A15-8D74-90AA5DDD6604}" type="presParOf" srcId="{25783996-2D77-4A02-BD4C-2D1B010815E7}" destId="{38F5996C-2AB6-46DF-A1F7-69A73615E5F0}" srcOrd="1" destOrd="0" presId="urn:microsoft.com/office/officeart/2005/8/layout/orgChart1"/>
    <dgm:cxn modelId="{AB6E5DF8-0775-4B01-AAA1-D967AD81B3B4}" type="presParOf" srcId="{38F5996C-2AB6-46DF-A1F7-69A73615E5F0}" destId="{45D7B9EE-D83A-49A8-B254-412374FA3335}" srcOrd="0" destOrd="0" presId="urn:microsoft.com/office/officeart/2005/8/layout/orgChart1"/>
    <dgm:cxn modelId="{C36CD80F-B7E0-47E9-B42E-24FBE85E0773}" type="presParOf" srcId="{45D7B9EE-D83A-49A8-B254-412374FA3335}" destId="{94C0D977-F839-4545-B527-08E3C68082DE}" srcOrd="0" destOrd="0" presId="urn:microsoft.com/office/officeart/2005/8/layout/orgChart1"/>
    <dgm:cxn modelId="{BFCE2B65-B918-48BD-A26C-7703DD6B5016}" type="presParOf" srcId="{45D7B9EE-D83A-49A8-B254-412374FA3335}" destId="{4B61217E-18AB-4853-9AFE-2958A5CD2B21}" srcOrd="1" destOrd="0" presId="urn:microsoft.com/office/officeart/2005/8/layout/orgChart1"/>
    <dgm:cxn modelId="{780AD6D0-2BDF-4F15-9185-EAA5B19E024B}" type="presParOf" srcId="{38F5996C-2AB6-46DF-A1F7-69A73615E5F0}" destId="{2D31FACB-188C-426C-A9E2-7234C432E1CD}" srcOrd="1" destOrd="0" presId="urn:microsoft.com/office/officeart/2005/8/layout/orgChart1"/>
    <dgm:cxn modelId="{8DFED5D8-2997-45D7-ADC6-4E3D30EEE053}" type="presParOf" srcId="{38F5996C-2AB6-46DF-A1F7-69A73615E5F0}" destId="{56AA5123-7639-4286-AD03-C2DAA301504C}" srcOrd="2" destOrd="0" presId="urn:microsoft.com/office/officeart/2005/8/layout/orgChart1"/>
    <dgm:cxn modelId="{C7A803B0-9E54-4724-96EC-65B535548623}" type="presParOf" srcId="{56AA5123-7639-4286-AD03-C2DAA301504C}" destId="{A7110EBE-9BB5-4F6C-9181-466D8FD058E8}" srcOrd="0" destOrd="0" presId="urn:microsoft.com/office/officeart/2005/8/layout/orgChart1"/>
    <dgm:cxn modelId="{C7290E50-E7E7-4F3A-A4C8-6325E7991D77}" type="presParOf" srcId="{56AA5123-7639-4286-AD03-C2DAA301504C}" destId="{B2B5D8A8-12D7-4C3E-A319-89A47CF70E78}" srcOrd="1" destOrd="0" presId="urn:microsoft.com/office/officeart/2005/8/layout/orgChart1"/>
    <dgm:cxn modelId="{C791950A-8E87-41D5-BFF5-A0C0D5C3C3A8}" type="presParOf" srcId="{B2B5D8A8-12D7-4C3E-A319-89A47CF70E78}" destId="{A58BADB6-FCD4-4E85-A65B-B560B93D44FB}" srcOrd="0" destOrd="0" presId="urn:microsoft.com/office/officeart/2005/8/layout/orgChart1"/>
    <dgm:cxn modelId="{14080E01-718D-4B18-9066-5F0BC3AE1FC7}" type="presParOf" srcId="{A58BADB6-FCD4-4E85-A65B-B560B93D44FB}" destId="{1B0F338F-472B-4940-BF98-7FC31E4CC5E7}" srcOrd="0" destOrd="0" presId="urn:microsoft.com/office/officeart/2005/8/layout/orgChart1"/>
    <dgm:cxn modelId="{CDFA3818-C059-4378-86FF-CE16477B958C}" type="presParOf" srcId="{A58BADB6-FCD4-4E85-A65B-B560B93D44FB}" destId="{A7521DBE-C15A-48A9-8A75-2A5FC62D7F41}" srcOrd="1" destOrd="0" presId="urn:microsoft.com/office/officeart/2005/8/layout/orgChart1"/>
    <dgm:cxn modelId="{002A8B1E-B7AD-4159-A551-DF77164A992D}" type="presParOf" srcId="{B2B5D8A8-12D7-4C3E-A319-89A47CF70E78}" destId="{36A82FCE-CFD3-44AC-86BF-9DE136B86A05}" srcOrd="1" destOrd="0" presId="urn:microsoft.com/office/officeart/2005/8/layout/orgChart1"/>
    <dgm:cxn modelId="{9C41012A-E631-4B92-9ED0-C4D2EA9F63D1}" type="presParOf" srcId="{B2B5D8A8-12D7-4C3E-A319-89A47CF70E78}" destId="{4B3C4BF9-6F15-4BA5-A77A-7E9DE8C017DE}" srcOrd="2" destOrd="0" presId="urn:microsoft.com/office/officeart/2005/8/layout/orgChart1"/>
    <dgm:cxn modelId="{F936EE81-44CE-4D1F-8B05-33413FF3632A}" type="presParOf" srcId="{56AA5123-7639-4286-AD03-C2DAA301504C}" destId="{6C807D53-71AB-4A20-BA67-3557FABA256A}" srcOrd="2" destOrd="0" presId="urn:microsoft.com/office/officeart/2005/8/layout/orgChart1"/>
    <dgm:cxn modelId="{A29B984D-DD60-44EA-9C09-60C10401ABD4}" type="presParOf" srcId="{56AA5123-7639-4286-AD03-C2DAA301504C}" destId="{9FD31247-8FA4-41C5-A2D9-CCF4B64D273D}" srcOrd="3" destOrd="0" presId="urn:microsoft.com/office/officeart/2005/8/layout/orgChart1"/>
    <dgm:cxn modelId="{2094E583-A7EF-48D9-A563-2F692EAE860E}" type="presParOf" srcId="{9FD31247-8FA4-41C5-A2D9-CCF4B64D273D}" destId="{50D7C776-6F40-4201-BC62-5C2D5F22DA74}" srcOrd="0" destOrd="0" presId="urn:microsoft.com/office/officeart/2005/8/layout/orgChart1"/>
    <dgm:cxn modelId="{771A4837-2EC6-427E-82FB-1A902180AEBD}" type="presParOf" srcId="{50D7C776-6F40-4201-BC62-5C2D5F22DA74}" destId="{D25EB6CB-E2FA-4DF1-9B53-4FB37AE0B8DA}" srcOrd="0" destOrd="0" presId="urn:microsoft.com/office/officeart/2005/8/layout/orgChart1"/>
    <dgm:cxn modelId="{273CE834-9136-423D-9F1D-3AC06923FF00}" type="presParOf" srcId="{50D7C776-6F40-4201-BC62-5C2D5F22DA74}" destId="{5C154D4A-874B-4CFE-A742-6F54B6386279}" srcOrd="1" destOrd="0" presId="urn:microsoft.com/office/officeart/2005/8/layout/orgChart1"/>
    <dgm:cxn modelId="{B2ABDA3D-7CA2-484A-B7F2-C5441F073EF2}" type="presParOf" srcId="{9FD31247-8FA4-41C5-A2D9-CCF4B64D273D}" destId="{B30BA08B-55CB-4EBB-BB5A-5CF538B71D79}" srcOrd="1" destOrd="0" presId="urn:microsoft.com/office/officeart/2005/8/layout/orgChart1"/>
    <dgm:cxn modelId="{86B85B02-5766-4635-82A5-9ACD582219FB}" type="presParOf" srcId="{B30BA08B-55CB-4EBB-BB5A-5CF538B71D79}" destId="{29464533-B2FE-4AFC-BD62-0AC924D14283}" srcOrd="0" destOrd="0" presId="urn:microsoft.com/office/officeart/2005/8/layout/orgChart1"/>
    <dgm:cxn modelId="{0313A3F8-B3FA-4B25-B7E4-22BF0097D77B}" type="presParOf" srcId="{B30BA08B-55CB-4EBB-BB5A-5CF538B71D79}" destId="{4D1D4957-4835-4EB8-94BE-09980516EE6A}" srcOrd="1" destOrd="0" presId="urn:microsoft.com/office/officeart/2005/8/layout/orgChart1"/>
    <dgm:cxn modelId="{12258BAD-02B5-4581-B58B-C545FDBFBE0F}" type="presParOf" srcId="{4D1D4957-4835-4EB8-94BE-09980516EE6A}" destId="{4B3EFCD5-AD8C-4439-A992-F443139AA5AE}" srcOrd="0" destOrd="0" presId="urn:microsoft.com/office/officeart/2005/8/layout/orgChart1"/>
    <dgm:cxn modelId="{8770DB9A-B9D4-4DB4-AC26-BB06E0FC4F2E}" type="presParOf" srcId="{4B3EFCD5-AD8C-4439-A992-F443139AA5AE}" destId="{81F65608-9C64-4355-8E07-D3D391CAEE5E}" srcOrd="0" destOrd="0" presId="urn:microsoft.com/office/officeart/2005/8/layout/orgChart1"/>
    <dgm:cxn modelId="{30EDF5BA-E179-4F3D-BDF5-68E86F9ADAF0}" type="presParOf" srcId="{4B3EFCD5-AD8C-4439-A992-F443139AA5AE}" destId="{A19ADE23-17EF-4D4C-AB92-C0FA8925F11A}" srcOrd="1" destOrd="0" presId="urn:microsoft.com/office/officeart/2005/8/layout/orgChart1"/>
    <dgm:cxn modelId="{44AEDEEF-B8E3-44C6-80BB-962E599173E6}" type="presParOf" srcId="{4D1D4957-4835-4EB8-94BE-09980516EE6A}" destId="{D9AA239F-7CE4-411F-B82D-A27F556554F0}" srcOrd="1" destOrd="0" presId="urn:microsoft.com/office/officeart/2005/8/layout/orgChart1"/>
    <dgm:cxn modelId="{CD84C5A3-8B6B-4869-80E2-AE0ED62048D2}" type="presParOf" srcId="{4D1D4957-4835-4EB8-94BE-09980516EE6A}" destId="{6BF89D00-4388-4CA9-90D1-E5AEDD1A1E53}" srcOrd="2" destOrd="0" presId="urn:microsoft.com/office/officeart/2005/8/layout/orgChart1"/>
    <dgm:cxn modelId="{68E170C8-DA25-43F1-836E-06901854007C}" type="presParOf" srcId="{6BF89D00-4388-4CA9-90D1-E5AEDD1A1E53}" destId="{B87F16B8-9EBC-4037-B1D6-A45451AD9C8A}" srcOrd="0" destOrd="0" presId="urn:microsoft.com/office/officeart/2005/8/layout/orgChart1"/>
    <dgm:cxn modelId="{04D25383-9003-44DE-817E-199DE9DC77EE}" type="presParOf" srcId="{6BF89D00-4388-4CA9-90D1-E5AEDD1A1E53}" destId="{9D0456B0-7BF4-4890-B9F2-0F163C0633AB}" srcOrd="1" destOrd="0" presId="urn:microsoft.com/office/officeart/2005/8/layout/orgChart1"/>
    <dgm:cxn modelId="{19CB95E4-671E-41AF-A3D9-4213093CDE47}" type="presParOf" srcId="{9D0456B0-7BF4-4890-B9F2-0F163C0633AB}" destId="{26F3BC4A-BE42-4634-A54E-FCB5E32FCA56}" srcOrd="0" destOrd="0" presId="urn:microsoft.com/office/officeart/2005/8/layout/orgChart1"/>
    <dgm:cxn modelId="{3F89FA1F-8231-436C-89C8-18A5BFD4F742}" type="presParOf" srcId="{26F3BC4A-BE42-4634-A54E-FCB5E32FCA56}" destId="{F0D6C41E-3FA8-4B17-8810-787F7273BFBA}" srcOrd="0" destOrd="0" presId="urn:microsoft.com/office/officeart/2005/8/layout/orgChart1"/>
    <dgm:cxn modelId="{C6A3A1B8-7AF2-4398-A480-86518B32E196}" type="presParOf" srcId="{26F3BC4A-BE42-4634-A54E-FCB5E32FCA56}" destId="{9C48FA6F-C7BF-4CF2-948D-9DC2755E220F}" srcOrd="1" destOrd="0" presId="urn:microsoft.com/office/officeart/2005/8/layout/orgChart1"/>
    <dgm:cxn modelId="{DE48A643-A082-4AF9-BA4A-4F354441AB09}" type="presParOf" srcId="{9D0456B0-7BF4-4890-B9F2-0F163C0633AB}" destId="{3A4389C1-43E6-49D2-8916-FE250132F744}" srcOrd="1" destOrd="0" presId="urn:microsoft.com/office/officeart/2005/8/layout/orgChart1"/>
    <dgm:cxn modelId="{16ADC847-B814-4AD8-840B-7CCC2102FF99}" type="presParOf" srcId="{9D0456B0-7BF4-4890-B9F2-0F163C0633AB}" destId="{3D9EF7C7-6448-4540-9925-0C00BC261806}" srcOrd="2" destOrd="0" presId="urn:microsoft.com/office/officeart/2005/8/layout/orgChart1"/>
    <dgm:cxn modelId="{837710B9-6762-4261-92B4-97090B12305A}" type="presParOf" srcId="{3D9EF7C7-6448-4540-9925-0C00BC261806}" destId="{17B5DFE4-E183-42D8-812C-7708F56BC7A5}" srcOrd="0" destOrd="0" presId="urn:microsoft.com/office/officeart/2005/8/layout/orgChart1"/>
    <dgm:cxn modelId="{33580CC0-5323-4F7C-B960-C5781B61B35F}" type="presParOf" srcId="{3D9EF7C7-6448-4540-9925-0C00BC261806}" destId="{7AF65C89-495E-4BD3-8F04-EFDE33B03F03}" srcOrd="1" destOrd="0" presId="urn:microsoft.com/office/officeart/2005/8/layout/orgChart1"/>
    <dgm:cxn modelId="{71A89043-C811-47F4-809D-70E20DEAA42F}" type="presParOf" srcId="{7AF65C89-495E-4BD3-8F04-EFDE33B03F03}" destId="{643EC3EB-C122-4E0B-95B0-59EE5F40D525}" srcOrd="0" destOrd="0" presId="urn:microsoft.com/office/officeart/2005/8/layout/orgChart1"/>
    <dgm:cxn modelId="{5F9649F6-5D99-4D5B-8CA6-E6D86A5FA64E}" type="presParOf" srcId="{643EC3EB-C122-4E0B-95B0-59EE5F40D525}" destId="{B76E5313-055D-46A3-9006-1801E20D09EF}" srcOrd="0" destOrd="0" presId="urn:microsoft.com/office/officeart/2005/8/layout/orgChart1"/>
    <dgm:cxn modelId="{8E6CB963-D5FA-45CA-AF33-FB8FCD517D32}" type="presParOf" srcId="{643EC3EB-C122-4E0B-95B0-59EE5F40D525}" destId="{C5B7D3BE-4914-4BEC-B021-B1D7E31929B5}" srcOrd="1" destOrd="0" presId="urn:microsoft.com/office/officeart/2005/8/layout/orgChart1"/>
    <dgm:cxn modelId="{3EA2813B-1D67-43F8-97BE-98A523B28968}" type="presParOf" srcId="{7AF65C89-495E-4BD3-8F04-EFDE33B03F03}" destId="{54551BAF-F75C-4E0F-B5DF-7CE332BB60DA}" srcOrd="1" destOrd="0" presId="urn:microsoft.com/office/officeart/2005/8/layout/orgChart1"/>
    <dgm:cxn modelId="{30E2299E-7D78-4757-9613-C2942BBFA299}" type="presParOf" srcId="{7AF65C89-495E-4BD3-8F04-EFDE33B03F03}" destId="{7363B89E-47D9-4C07-81A5-E9DD700C2784}" srcOrd="2" destOrd="0" presId="urn:microsoft.com/office/officeart/2005/8/layout/orgChart1"/>
    <dgm:cxn modelId="{807B8725-8107-4E7B-9680-945E59EDA491}" type="presParOf" srcId="{9FD31247-8FA4-41C5-A2D9-CCF4B64D273D}" destId="{CE55F285-CA87-42B4-BB58-F36ED0E41E8B}" srcOrd="2" destOrd="0" presId="urn:microsoft.com/office/officeart/2005/8/layout/orgChart1"/>
    <dgm:cxn modelId="{82542FFD-9F99-4950-A331-E01EF3A1CCA7}" type="presParOf" srcId="{CE55F285-CA87-42B4-BB58-F36ED0E41E8B}" destId="{E65F61A2-A469-4D6C-9BC2-ACC3CA79FED0}" srcOrd="0" destOrd="0" presId="urn:microsoft.com/office/officeart/2005/8/layout/orgChart1"/>
    <dgm:cxn modelId="{B14B88AF-F748-42BC-B4B1-3F95F542742A}" type="presParOf" srcId="{CE55F285-CA87-42B4-BB58-F36ED0E41E8B}" destId="{39A41062-8510-4903-936B-26ECA2776B11}" srcOrd="1" destOrd="0" presId="urn:microsoft.com/office/officeart/2005/8/layout/orgChart1"/>
    <dgm:cxn modelId="{A134ADBB-1E02-44C0-A12C-DEE732ECA57C}" type="presParOf" srcId="{39A41062-8510-4903-936B-26ECA2776B11}" destId="{DAD5CF34-AE96-47FA-AA02-ADF791D3D7A4}" srcOrd="0" destOrd="0" presId="urn:microsoft.com/office/officeart/2005/8/layout/orgChart1"/>
    <dgm:cxn modelId="{5FB3F44F-FFCE-4D09-B65B-AE75D98DF4B0}" type="presParOf" srcId="{DAD5CF34-AE96-47FA-AA02-ADF791D3D7A4}" destId="{11031984-37B1-41DC-8852-0C90DCEAB0AC}" srcOrd="0" destOrd="0" presId="urn:microsoft.com/office/officeart/2005/8/layout/orgChart1"/>
    <dgm:cxn modelId="{91589BEA-F455-46E0-BAE6-959352D2E0D8}" type="presParOf" srcId="{DAD5CF34-AE96-47FA-AA02-ADF791D3D7A4}" destId="{CFDC0525-0C6F-4105-B340-9895EFD10B12}" srcOrd="1" destOrd="0" presId="urn:microsoft.com/office/officeart/2005/8/layout/orgChart1"/>
    <dgm:cxn modelId="{74DA7E1A-005A-44AB-8608-1AE818842B94}" type="presParOf" srcId="{39A41062-8510-4903-936B-26ECA2776B11}" destId="{876E8F47-1BA3-47D1-BBBC-CA54B0B28288}" srcOrd="1" destOrd="0" presId="urn:microsoft.com/office/officeart/2005/8/layout/orgChart1"/>
    <dgm:cxn modelId="{467C46D7-423E-48B9-BF91-F2B8390BEE9B}" type="presParOf" srcId="{39A41062-8510-4903-936B-26ECA2776B11}" destId="{A3DB3B9E-F2FA-450D-B43C-2B77F4D3E8F9}" srcOrd="2" destOrd="0" presId="urn:microsoft.com/office/officeart/2005/8/layout/orgChart1"/>
    <dgm:cxn modelId="{529A8BB1-4396-4437-A55B-9FA42AB83F28}" type="presParOf" srcId="{A3DB3B9E-F2FA-450D-B43C-2B77F4D3E8F9}" destId="{B83C2191-7BDF-498E-904A-F36074448C6C}" srcOrd="0" destOrd="0" presId="urn:microsoft.com/office/officeart/2005/8/layout/orgChart1"/>
    <dgm:cxn modelId="{66C8B1A3-5442-48EF-B9DD-7E5EB20E3A33}" type="presParOf" srcId="{A3DB3B9E-F2FA-450D-B43C-2B77F4D3E8F9}" destId="{C815C488-76E8-451E-85E0-A850CB5F6529}" srcOrd="1" destOrd="0" presId="urn:microsoft.com/office/officeart/2005/8/layout/orgChart1"/>
    <dgm:cxn modelId="{6B887855-E619-4671-923E-3570E80738B2}" type="presParOf" srcId="{C815C488-76E8-451E-85E0-A850CB5F6529}" destId="{538A55FB-B46E-4C1F-9F0D-D2D17ADCD5ED}" srcOrd="0" destOrd="0" presId="urn:microsoft.com/office/officeart/2005/8/layout/orgChart1"/>
    <dgm:cxn modelId="{CA92CA3F-52D6-4A60-BE56-C5E420832099}" type="presParOf" srcId="{538A55FB-B46E-4C1F-9F0D-D2D17ADCD5ED}" destId="{38C64626-EB21-44C4-801F-5F3F887A9524}" srcOrd="0" destOrd="0" presId="urn:microsoft.com/office/officeart/2005/8/layout/orgChart1"/>
    <dgm:cxn modelId="{E515B3FF-C98D-4FAA-906D-065E8E79384C}" type="presParOf" srcId="{538A55FB-B46E-4C1F-9F0D-D2D17ADCD5ED}" destId="{FAAFDB68-8B80-40E8-91B7-50AF19A700DF}" srcOrd="1" destOrd="0" presId="urn:microsoft.com/office/officeart/2005/8/layout/orgChart1"/>
    <dgm:cxn modelId="{2145CAF1-E80A-4452-87C1-010FA9923EA3}" type="presParOf" srcId="{C815C488-76E8-451E-85E0-A850CB5F6529}" destId="{B4B2579A-1DA9-4A30-9DA3-614837A13629}" srcOrd="1" destOrd="0" presId="urn:microsoft.com/office/officeart/2005/8/layout/orgChart1"/>
    <dgm:cxn modelId="{81A8222E-94DE-4E69-843C-2467DC0218EE}" type="presParOf" srcId="{C815C488-76E8-451E-85E0-A850CB5F6529}" destId="{F01166DA-21A1-45C7-A15A-7677C727490E}" srcOrd="2" destOrd="0" presId="urn:microsoft.com/office/officeart/2005/8/layout/orgChart1"/>
    <dgm:cxn modelId="{C5C4EE04-E4EC-4741-ACF3-F39C4E1B167B}" type="presParOf" srcId="{F01166DA-21A1-45C7-A15A-7677C727490E}" destId="{63A5AFD0-8E41-4309-88FE-2722A9D7B2EB}" srcOrd="0" destOrd="0" presId="urn:microsoft.com/office/officeart/2005/8/layout/orgChart1"/>
    <dgm:cxn modelId="{991E366C-FFB8-4552-9C10-60C824FCA344}" type="presParOf" srcId="{F01166DA-21A1-45C7-A15A-7677C727490E}" destId="{7564DCC7-7BEA-457D-8E07-241F0EC1CF1C}" srcOrd="1" destOrd="0" presId="urn:microsoft.com/office/officeart/2005/8/layout/orgChart1"/>
    <dgm:cxn modelId="{4101216F-7B1E-4C50-AD83-3E6D9F278D8E}" type="presParOf" srcId="{7564DCC7-7BEA-457D-8E07-241F0EC1CF1C}" destId="{1D00B872-BDB8-4627-95F5-590060AF9023}" srcOrd="0" destOrd="0" presId="urn:microsoft.com/office/officeart/2005/8/layout/orgChart1"/>
    <dgm:cxn modelId="{6E87D386-2B6A-4113-A9D5-B211151B4729}" type="presParOf" srcId="{1D00B872-BDB8-4627-95F5-590060AF9023}" destId="{5A9BC351-D560-4A41-BA08-FD4C33F880DE}" srcOrd="0" destOrd="0" presId="urn:microsoft.com/office/officeart/2005/8/layout/orgChart1"/>
    <dgm:cxn modelId="{1B240CEC-CC72-44BF-B158-DE69F49BE881}" type="presParOf" srcId="{1D00B872-BDB8-4627-95F5-590060AF9023}" destId="{A3F049DF-234F-48C0-AEB8-5A9E5161B8BE}" srcOrd="1" destOrd="0" presId="urn:microsoft.com/office/officeart/2005/8/layout/orgChart1"/>
    <dgm:cxn modelId="{048B057A-2022-49A9-92E9-7431C75E4718}" type="presParOf" srcId="{7564DCC7-7BEA-457D-8E07-241F0EC1CF1C}" destId="{DE3673D8-6448-4450-A6D8-1AD8AF14BD94}" srcOrd="1" destOrd="0" presId="urn:microsoft.com/office/officeart/2005/8/layout/orgChart1"/>
    <dgm:cxn modelId="{37AC1D7B-861D-41EB-B3B1-0E53D594D283}" type="presParOf" srcId="{7564DCC7-7BEA-457D-8E07-241F0EC1CF1C}" destId="{1FF13941-3CE2-4919-A420-D3BE79AB43FD}" srcOrd="2" destOrd="0" presId="urn:microsoft.com/office/officeart/2005/8/layout/orgChart1"/>
    <dgm:cxn modelId="{EF866A4B-F387-457A-9B83-450F8D80E497}" type="presParOf" srcId="{200F81AD-6763-4B7F-ADF0-EAFEE9617F18}" destId="{6C8DB8B3-CBF0-4D11-8D58-64D16332280D}" srcOrd="2" destOrd="0" presId="urn:microsoft.com/office/officeart/2005/8/layout/orgChart1"/>
    <dgm:cxn modelId="{66D8136A-114E-41EB-AC8A-6EF864A63197}" type="presParOf" srcId="{6C8DB8B3-CBF0-4D11-8D58-64D16332280D}" destId="{5EE6D0EB-83F1-4A59-8772-714D612D1793}" srcOrd="0" destOrd="0" presId="urn:microsoft.com/office/officeart/2005/8/layout/orgChart1"/>
    <dgm:cxn modelId="{212AE9EA-E3B0-4325-ACC8-BD63B0514B72}" type="presParOf" srcId="{6C8DB8B3-CBF0-4D11-8D58-64D16332280D}" destId="{612F8D40-6D45-4F95-A975-BAFD6D740D6E}" srcOrd="1" destOrd="0" presId="urn:microsoft.com/office/officeart/2005/8/layout/orgChart1"/>
    <dgm:cxn modelId="{6AEA176D-37BA-42B2-9846-C4840CB8E444}" type="presParOf" srcId="{612F8D40-6D45-4F95-A975-BAFD6D740D6E}" destId="{2B9A0A7C-1BBC-469E-94B5-0A0964E72D71}" srcOrd="0" destOrd="0" presId="urn:microsoft.com/office/officeart/2005/8/layout/orgChart1"/>
    <dgm:cxn modelId="{2E5A226B-FC9E-4EE2-8769-E492EAED64E1}" type="presParOf" srcId="{2B9A0A7C-1BBC-469E-94B5-0A0964E72D71}" destId="{382BB667-91A2-426B-824A-FF7992569C0F}" srcOrd="0" destOrd="0" presId="urn:microsoft.com/office/officeart/2005/8/layout/orgChart1"/>
    <dgm:cxn modelId="{6507B911-2E94-41DC-BEB5-83E03436AC92}" type="presParOf" srcId="{2B9A0A7C-1BBC-469E-94B5-0A0964E72D71}" destId="{2BED91A1-4B51-4E28-8ED2-3A643762667C}" srcOrd="1" destOrd="0" presId="urn:microsoft.com/office/officeart/2005/8/layout/orgChart1"/>
    <dgm:cxn modelId="{4E6C5C64-7A13-458F-87E8-909E5A69858A}" type="presParOf" srcId="{612F8D40-6D45-4F95-A975-BAFD6D740D6E}" destId="{09096FD1-E146-4967-B440-2C2E6BE50E19}" srcOrd="1" destOrd="0" presId="urn:microsoft.com/office/officeart/2005/8/layout/orgChart1"/>
    <dgm:cxn modelId="{6424B5D7-1446-4E95-A8A8-A935DC440F9C}" type="presParOf" srcId="{612F8D40-6D45-4F95-A975-BAFD6D740D6E}" destId="{8DCC6DE0-1136-4C21-8705-343E2A9761CD}" srcOrd="2" destOrd="0" presId="urn:microsoft.com/office/officeart/2005/8/layout/orgChart1"/>
    <dgm:cxn modelId="{6875B177-D009-4B80-9EFD-DEA1D7E46D3B}" type="presParOf" srcId="{6C8DB8B3-CBF0-4D11-8D58-64D16332280D}" destId="{0653E538-1F47-475F-B8EB-8A9D41631584}" srcOrd="2" destOrd="0" presId="urn:microsoft.com/office/officeart/2005/8/layout/orgChart1"/>
    <dgm:cxn modelId="{0EF49E9F-9216-4586-8A5D-2EA9F2F9C050}" type="presParOf" srcId="{6C8DB8B3-CBF0-4D11-8D58-64D16332280D}" destId="{3FA1B328-6CF7-4959-B019-93839D7A07A7}" srcOrd="3" destOrd="0" presId="urn:microsoft.com/office/officeart/2005/8/layout/orgChart1"/>
    <dgm:cxn modelId="{E42236F5-80A9-4384-95D7-1E5AC9613DBA}" type="presParOf" srcId="{3FA1B328-6CF7-4959-B019-93839D7A07A7}" destId="{DEB95112-86BE-4EC6-B5EF-0E2866FA3933}" srcOrd="0" destOrd="0" presId="urn:microsoft.com/office/officeart/2005/8/layout/orgChart1"/>
    <dgm:cxn modelId="{A8965C09-7EED-4EB0-AD73-30B22DDE9C37}" type="presParOf" srcId="{DEB95112-86BE-4EC6-B5EF-0E2866FA3933}" destId="{7189C987-89D4-4292-A263-AF9B97FDBB3E}" srcOrd="0" destOrd="0" presId="urn:microsoft.com/office/officeart/2005/8/layout/orgChart1"/>
    <dgm:cxn modelId="{C796F21D-0F71-4215-9D31-61FA773DFB9C}" type="presParOf" srcId="{DEB95112-86BE-4EC6-B5EF-0E2866FA3933}" destId="{CBCCD3C4-B6E2-42BC-9672-72A8031EF824}" srcOrd="1" destOrd="0" presId="urn:microsoft.com/office/officeart/2005/8/layout/orgChart1"/>
    <dgm:cxn modelId="{863C0D11-39B8-4A53-AA7A-9305727890E7}" type="presParOf" srcId="{3FA1B328-6CF7-4959-B019-93839D7A07A7}" destId="{2AADE272-479A-4CCE-B189-A93D3E8B5D77}" srcOrd="1" destOrd="0" presId="urn:microsoft.com/office/officeart/2005/8/layout/orgChart1"/>
    <dgm:cxn modelId="{3DED7718-4335-4814-B5A1-89FD3487176D}" type="presParOf" srcId="{3FA1B328-6CF7-4959-B019-93839D7A07A7}" destId="{75691027-6572-4C2E-BCC0-59C04FFCA41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3E538-1F47-475F-B8EB-8A9D41631584}">
      <dsp:nvSpPr>
        <dsp:cNvPr id="0" name=""/>
        <dsp:cNvSpPr/>
      </dsp:nvSpPr>
      <dsp:spPr>
        <a:xfrm>
          <a:off x="1738078" y="449370"/>
          <a:ext cx="93261" cy="408575"/>
        </a:xfrm>
        <a:custGeom>
          <a:avLst/>
          <a:gdLst/>
          <a:ahLst/>
          <a:cxnLst/>
          <a:rect l="0" t="0" r="0" b="0"/>
          <a:pathLst>
            <a:path>
              <a:moveTo>
                <a:pt x="0" y="0"/>
              </a:moveTo>
              <a:lnTo>
                <a:pt x="0" y="408575"/>
              </a:lnTo>
              <a:lnTo>
                <a:pt x="93261" y="4085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E6D0EB-83F1-4A59-8772-714D612D1793}">
      <dsp:nvSpPr>
        <dsp:cNvPr id="0" name=""/>
        <dsp:cNvSpPr/>
      </dsp:nvSpPr>
      <dsp:spPr>
        <a:xfrm>
          <a:off x="1644816" y="449370"/>
          <a:ext cx="93261" cy="408575"/>
        </a:xfrm>
        <a:custGeom>
          <a:avLst/>
          <a:gdLst/>
          <a:ahLst/>
          <a:cxnLst/>
          <a:rect l="0" t="0" r="0" b="0"/>
          <a:pathLst>
            <a:path>
              <a:moveTo>
                <a:pt x="93261" y="0"/>
              </a:moveTo>
              <a:lnTo>
                <a:pt x="93261" y="408575"/>
              </a:lnTo>
              <a:lnTo>
                <a:pt x="0" y="4085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A5AFD0-8E41-4309-88FE-2722A9D7B2EB}">
      <dsp:nvSpPr>
        <dsp:cNvPr id="0" name=""/>
        <dsp:cNvSpPr/>
      </dsp:nvSpPr>
      <dsp:spPr>
        <a:xfrm>
          <a:off x="2719548" y="3602511"/>
          <a:ext cx="93261" cy="408575"/>
        </a:xfrm>
        <a:custGeom>
          <a:avLst/>
          <a:gdLst/>
          <a:ahLst/>
          <a:cxnLst/>
          <a:rect l="0" t="0" r="0" b="0"/>
          <a:pathLst>
            <a:path>
              <a:moveTo>
                <a:pt x="93261" y="0"/>
              </a:moveTo>
              <a:lnTo>
                <a:pt x="93261" y="408575"/>
              </a:lnTo>
              <a:lnTo>
                <a:pt x="0" y="4085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3C2191-7BDF-498E-904A-F36074448C6C}">
      <dsp:nvSpPr>
        <dsp:cNvPr id="0" name=""/>
        <dsp:cNvSpPr/>
      </dsp:nvSpPr>
      <dsp:spPr>
        <a:xfrm>
          <a:off x="3256914" y="2971883"/>
          <a:ext cx="93261" cy="408575"/>
        </a:xfrm>
        <a:custGeom>
          <a:avLst/>
          <a:gdLst/>
          <a:ahLst/>
          <a:cxnLst/>
          <a:rect l="0" t="0" r="0" b="0"/>
          <a:pathLst>
            <a:path>
              <a:moveTo>
                <a:pt x="93261" y="0"/>
              </a:moveTo>
              <a:lnTo>
                <a:pt x="93261" y="408575"/>
              </a:lnTo>
              <a:lnTo>
                <a:pt x="0" y="4085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5F61A2-A469-4D6C-9BC2-ACC3CA79FED0}">
      <dsp:nvSpPr>
        <dsp:cNvPr id="0" name=""/>
        <dsp:cNvSpPr/>
      </dsp:nvSpPr>
      <dsp:spPr>
        <a:xfrm>
          <a:off x="3794281" y="2341255"/>
          <a:ext cx="93261" cy="408575"/>
        </a:xfrm>
        <a:custGeom>
          <a:avLst/>
          <a:gdLst/>
          <a:ahLst/>
          <a:cxnLst/>
          <a:rect l="0" t="0" r="0" b="0"/>
          <a:pathLst>
            <a:path>
              <a:moveTo>
                <a:pt x="93261" y="0"/>
              </a:moveTo>
              <a:lnTo>
                <a:pt x="93261" y="408575"/>
              </a:lnTo>
              <a:lnTo>
                <a:pt x="0" y="4085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5DFE4-E183-42D8-812C-7708F56BC7A5}">
      <dsp:nvSpPr>
        <dsp:cNvPr id="0" name=""/>
        <dsp:cNvSpPr/>
      </dsp:nvSpPr>
      <dsp:spPr>
        <a:xfrm>
          <a:off x="3256914" y="5494395"/>
          <a:ext cx="93261" cy="408575"/>
        </a:xfrm>
        <a:custGeom>
          <a:avLst/>
          <a:gdLst/>
          <a:ahLst/>
          <a:cxnLst/>
          <a:rect l="0" t="0" r="0" b="0"/>
          <a:pathLst>
            <a:path>
              <a:moveTo>
                <a:pt x="93261" y="0"/>
              </a:moveTo>
              <a:lnTo>
                <a:pt x="93261" y="408575"/>
              </a:lnTo>
              <a:lnTo>
                <a:pt x="0" y="4085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7F16B8-9EBC-4037-B1D6-A45451AD9C8A}">
      <dsp:nvSpPr>
        <dsp:cNvPr id="0" name=""/>
        <dsp:cNvSpPr/>
      </dsp:nvSpPr>
      <dsp:spPr>
        <a:xfrm>
          <a:off x="3794281" y="4863767"/>
          <a:ext cx="93261" cy="408575"/>
        </a:xfrm>
        <a:custGeom>
          <a:avLst/>
          <a:gdLst/>
          <a:ahLst/>
          <a:cxnLst/>
          <a:rect l="0" t="0" r="0" b="0"/>
          <a:pathLst>
            <a:path>
              <a:moveTo>
                <a:pt x="93261" y="0"/>
              </a:moveTo>
              <a:lnTo>
                <a:pt x="93261" y="408575"/>
              </a:lnTo>
              <a:lnTo>
                <a:pt x="0" y="4085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464533-B2FE-4AFC-BD62-0AC924D14283}">
      <dsp:nvSpPr>
        <dsp:cNvPr id="0" name=""/>
        <dsp:cNvSpPr/>
      </dsp:nvSpPr>
      <dsp:spPr>
        <a:xfrm>
          <a:off x="3841822" y="2341255"/>
          <a:ext cx="91440" cy="2078408"/>
        </a:xfrm>
        <a:custGeom>
          <a:avLst/>
          <a:gdLst/>
          <a:ahLst/>
          <a:cxnLst/>
          <a:rect l="0" t="0" r="0" b="0"/>
          <a:pathLst>
            <a:path>
              <a:moveTo>
                <a:pt x="45720" y="0"/>
              </a:moveTo>
              <a:lnTo>
                <a:pt x="45720" y="2078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807D53-71AB-4A20-BA67-3557FABA256A}">
      <dsp:nvSpPr>
        <dsp:cNvPr id="0" name=""/>
        <dsp:cNvSpPr/>
      </dsp:nvSpPr>
      <dsp:spPr>
        <a:xfrm>
          <a:off x="1738078" y="1710626"/>
          <a:ext cx="1705360" cy="408575"/>
        </a:xfrm>
        <a:custGeom>
          <a:avLst/>
          <a:gdLst/>
          <a:ahLst/>
          <a:cxnLst/>
          <a:rect l="0" t="0" r="0" b="0"/>
          <a:pathLst>
            <a:path>
              <a:moveTo>
                <a:pt x="0" y="0"/>
              </a:moveTo>
              <a:lnTo>
                <a:pt x="0" y="408575"/>
              </a:lnTo>
              <a:lnTo>
                <a:pt x="1705360" y="4085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110EBE-9BB5-4F6C-9181-466D8FD058E8}">
      <dsp:nvSpPr>
        <dsp:cNvPr id="0" name=""/>
        <dsp:cNvSpPr/>
      </dsp:nvSpPr>
      <dsp:spPr>
        <a:xfrm>
          <a:off x="1644816" y="1710626"/>
          <a:ext cx="93261" cy="408575"/>
        </a:xfrm>
        <a:custGeom>
          <a:avLst/>
          <a:gdLst/>
          <a:ahLst/>
          <a:cxnLst/>
          <a:rect l="0" t="0" r="0" b="0"/>
          <a:pathLst>
            <a:path>
              <a:moveTo>
                <a:pt x="93261" y="0"/>
              </a:moveTo>
              <a:lnTo>
                <a:pt x="93261" y="408575"/>
              </a:lnTo>
              <a:lnTo>
                <a:pt x="0" y="4085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DF27EA-CF9F-4FAA-830D-0C44881F4BFA}">
      <dsp:nvSpPr>
        <dsp:cNvPr id="0" name=""/>
        <dsp:cNvSpPr/>
      </dsp:nvSpPr>
      <dsp:spPr>
        <a:xfrm>
          <a:off x="1692358" y="449370"/>
          <a:ext cx="91440" cy="817151"/>
        </a:xfrm>
        <a:custGeom>
          <a:avLst/>
          <a:gdLst/>
          <a:ahLst/>
          <a:cxnLst/>
          <a:rect l="0" t="0" r="0" b="0"/>
          <a:pathLst>
            <a:path>
              <a:moveTo>
                <a:pt x="45720" y="0"/>
              </a:moveTo>
              <a:lnTo>
                <a:pt x="45720" y="8171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F322A-AF8C-4CF1-ADE7-D4C8F315960E}">
      <dsp:nvSpPr>
        <dsp:cNvPr id="0" name=""/>
        <dsp:cNvSpPr/>
      </dsp:nvSpPr>
      <dsp:spPr>
        <a:xfrm>
          <a:off x="1293973" y="5266"/>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Revista Electrónica Entrevista Académica</a:t>
          </a:r>
        </a:p>
      </dsp:txBody>
      <dsp:txXfrm>
        <a:off x="1293973" y="5266"/>
        <a:ext cx="888208" cy="444104"/>
      </dsp:txXfrm>
    </dsp:sp>
    <dsp:sp modelId="{94C0D977-F839-4545-B527-08E3C68082DE}">
      <dsp:nvSpPr>
        <dsp:cNvPr id="0" name=""/>
        <dsp:cNvSpPr/>
      </dsp:nvSpPr>
      <dsp:spPr>
        <a:xfrm>
          <a:off x="1293973" y="1266522"/>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Estructura documental</a:t>
          </a:r>
        </a:p>
      </dsp:txBody>
      <dsp:txXfrm>
        <a:off x="1293973" y="1266522"/>
        <a:ext cx="888208" cy="444104"/>
      </dsp:txXfrm>
    </dsp:sp>
    <dsp:sp modelId="{1B0F338F-472B-4940-BF98-7FC31E4CC5E7}">
      <dsp:nvSpPr>
        <dsp:cNvPr id="0" name=""/>
        <dsp:cNvSpPr/>
      </dsp:nvSpPr>
      <dsp:spPr>
        <a:xfrm>
          <a:off x="756607" y="1897150"/>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División sin repetición de países o temáticas</a:t>
          </a:r>
        </a:p>
      </dsp:txBody>
      <dsp:txXfrm>
        <a:off x="756607" y="1897150"/>
        <a:ext cx="888208" cy="444104"/>
      </dsp:txXfrm>
    </dsp:sp>
    <dsp:sp modelId="{D25EB6CB-E2FA-4DF1-9B53-4FB37AE0B8DA}">
      <dsp:nvSpPr>
        <dsp:cNvPr id="0" name=""/>
        <dsp:cNvSpPr/>
      </dsp:nvSpPr>
      <dsp:spPr>
        <a:xfrm>
          <a:off x="3443438" y="1897150"/>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Secciones o áreas del conocimiento</a:t>
          </a:r>
        </a:p>
      </dsp:txBody>
      <dsp:txXfrm>
        <a:off x="3443438" y="1897150"/>
        <a:ext cx="888208" cy="444104"/>
      </dsp:txXfrm>
    </dsp:sp>
    <dsp:sp modelId="{81F65608-9C64-4355-8E07-D3D391CAEE5E}">
      <dsp:nvSpPr>
        <dsp:cNvPr id="0" name=""/>
        <dsp:cNvSpPr/>
      </dsp:nvSpPr>
      <dsp:spPr>
        <a:xfrm>
          <a:off x="3443438" y="4419663"/>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Volúmenes</a:t>
          </a:r>
        </a:p>
      </dsp:txBody>
      <dsp:txXfrm>
        <a:off x="3443438" y="4419663"/>
        <a:ext cx="888208" cy="444104"/>
      </dsp:txXfrm>
    </dsp:sp>
    <dsp:sp modelId="{F0D6C41E-3FA8-4B17-8810-787F7273BFBA}">
      <dsp:nvSpPr>
        <dsp:cNvPr id="0" name=""/>
        <dsp:cNvSpPr/>
      </dsp:nvSpPr>
      <dsp:spPr>
        <a:xfrm>
          <a:off x="2906072" y="5050291"/>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Números</a:t>
          </a:r>
        </a:p>
      </dsp:txBody>
      <dsp:txXfrm>
        <a:off x="2906072" y="5050291"/>
        <a:ext cx="888208" cy="444104"/>
      </dsp:txXfrm>
    </dsp:sp>
    <dsp:sp modelId="{B76E5313-055D-46A3-9006-1801E20D09EF}">
      <dsp:nvSpPr>
        <dsp:cNvPr id="0" name=""/>
        <dsp:cNvSpPr/>
      </dsp:nvSpPr>
      <dsp:spPr>
        <a:xfrm>
          <a:off x="2368706" y="5680919"/>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Artículos</a:t>
          </a:r>
        </a:p>
      </dsp:txBody>
      <dsp:txXfrm>
        <a:off x="2368706" y="5680919"/>
        <a:ext cx="888208" cy="444104"/>
      </dsp:txXfrm>
    </dsp:sp>
    <dsp:sp modelId="{11031984-37B1-41DC-8852-0C90DCEAB0AC}">
      <dsp:nvSpPr>
        <dsp:cNvPr id="0" name=""/>
        <dsp:cNvSpPr/>
      </dsp:nvSpPr>
      <dsp:spPr>
        <a:xfrm>
          <a:off x="2906072" y="2527778"/>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Ciencincias Sociales y Humanas</a:t>
          </a:r>
        </a:p>
      </dsp:txBody>
      <dsp:txXfrm>
        <a:off x="2906072" y="2527778"/>
        <a:ext cx="888208" cy="444104"/>
      </dsp:txXfrm>
    </dsp:sp>
    <dsp:sp modelId="{38C64626-EB21-44C4-801F-5F3F887A9524}">
      <dsp:nvSpPr>
        <dsp:cNvPr id="0" name=""/>
        <dsp:cNvSpPr/>
      </dsp:nvSpPr>
      <dsp:spPr>
        <a:xfrm>
          <a:off x="2368706" y="3158406"/>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Ciencias Exactas e Ingenierías</a:t>
          </a:r>
        </a:p>
      </dsp:txBody>
      <dsp:txXfrm>
        <a:off x="2368706" y="3158406"/>
        <a:ext cx="888208" cy="444104"/>
      </dsp:txXfrm>
    </dsp:sp>
    <dsp:sp modelId="{5A9BC351-D560-4A41-BA08-FD4C33F880DE}">
      <dsp:nvSpPr>
        <dsp:cNvPr id="0" name=""/>
        <dsp:cNvSpPr/>
      </dsp:nvSpPr>
      <dsp:spPr>
        <a:xfrm>
          <a:off x="1831340" y="3789034"/>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Ciencias Médicas</a:t>
          </a:r>
        </a:p>
      </dsp:txBody>
      <dsp:txXfrm>
        <a:off x="1831340" y="3789034"/>
        <a:ext cx="888208" cy="444104"/>
      </dsp:txXfrm>
    </dsp:sp>
    <dsp:sp modelId="{382BB667-91A2-426B-824A-FF7992569C0F}">
      <dsp:nvSpPr>
        <dsp:cNvPr id="0" name=""/>
        <dsp:cNvSpPr/>
      </dsp:nvSpPr>
      <dsp:spPr>
        <a:xfrm>
          <a:off x="756607" y="635894"/>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Comité académico internacional</a:t>
          </a:r>
        </a:p>
      </dsp:txBody>
      <dsp:txXfrm>
        <a:off x="756607" y="635894"/>
        <a:ext cx="888208" cy="444104"/>
      </dsp:txXfrm>
    </dsp:sp>
    <dsp:sp modelId="{7189C987-89D4-4292-A263-AF9B97FDBB3E}">
      <dsp:nvSpPr>
        <dsp:cNvPr id="0" name=""/>
        <dsp:cNvSpPr/>
      </dsp:nvSpPr>
      <dsp:spPr>
        <a:xfrm>
          <a:off x="1831340" y="635894"/>
          <a:ext cx="888208" cy="4441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Revisores externos</a:t>
          </a:r>
        </a:p>
      </dsp:txBody>
      <dsp:txXfrm>
        <a:off x="1831340" y="635894"/>
        <a:ext cx="888208" cy="444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3955</Words>
  <Characters>21756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c:creator>
  <cp:keywords/>
  <dc:description/>
  <cp:lastModifiedBy>Armando Salvador Escobar Rosabal</cp:lastModifiedBy>
  <cp:revision>5</cp:revision>
  <dcterms:created xsi:type="dcterms:W3CDTF">2023-09-26T23:41:00Z</dcterms:created>
  <dcterms:modified xsi:type="dcterms:W3CDTF">2023-09-27T19:26:00Z</dcterms:modified>
</cp:coreProperties>
</file>